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80BE" w14:textId="4162C86C" w:rsidR="002643DE" w:rsidRDefault="00AA424E" w:rsidP="00334360">
      <w:pPr>
        <w:spacing w:after="36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inline distT="0" distB="0" distL="0" distR="0" wp14:anchorId="55F46C11" wp14:editId="767B858F">
            <wp:extent cx="1790040" cy="1790040"/>
            <wp:effectExtent l="0" t="0" r="127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644" cy="180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FE48" w14:textId="3195BEDE" w:rsidR="005A720F" w:rsidRPr="00C75126" w:rsidRDefault="002E0EFA" w:rsidP="005A720F">
      <w:pPr>
        <w:spacing w:after="36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C75126">
        <w:rPr>
          <w:rFonts w:asciiTheme="majorHAnsi" w:hAnsiTheme="majorHAnsi" w:cstheme="majorHAnsi"/>
          <w:b/>
          <w:bCs/>
          <w:sz w:val="40"/>
          <w:szCs w:val="40"/>
        </w:rPr>
        <w:t>Agrupamento de Escolas de Pedrouços</w:t>
      </w:r>
    </w:p>
    <w:p w14:paraId="53742FEE" w14:textId="418719B9" w:rsidR="00396B94" w:rsidRDefault="00396B94" w:rsidP="00334360">
      <w:pPr>
        <w:spacing w:after="360"/>
        <w:jc w:val="center"/>
        <w:rPr>
          <w:rFonts w:asciiTheme="majorHAnsi" w:hAnsiTheme="majorHAnsi" w:cstheme="majorHAnsi"/>
          <w:b/>
          <w:bCs/>
        </w:rPr>
      </w:pPr>
    </w:p>
    <w:p w14:paraId="0048D624" w14:textId="301FAE0A" w:rsidR="00396B94" w:rsidRDefault="00396B94" w:rsidP="00334360">
      <w:pPr>
        <w:spacing w:after="360"/>
        <w:jc w:val="center"/>
        <w:rPr>
          <w:rFonts w:asciiTheme="majorHAnsi" w:hAnsiTheme="majorHAnsi" w:cstheme="majorHAnsi"/>
          <w:b/>
          <w:bCs/>
        </w:rPr>
      </w:pPr>
    </w:p>
    <w:p w14:paraId="49AF348B" w14:textId="67234571" w:rsidR="00396B94" w:rsidRDefault="00C024ED" w:rsidP="00396B94">
      <w:pPr>
        <w:spacing w:after="360"/>
        <w:ind w:left="426" w:right="567"/>
        <w:jc w:val="center"/>
        <w:rPr>
          <w:rFonts w:asciiTheme="majorHAnsi" w:hAnsiTheme="majorHAnsi" w:cstheme="majorHAnsi"/>
          <w:b/>
          <w:bCs/>
        </w:rPr>
      </w:pPr>
      <w:r>
        <w:rPr>
          <w:noProof/>
        </w:rPr>
        <w:pict w14:anchorId="304F23F5">
          <v:rect id="_x0000_i1025" alt="" style="width:375.55pt;height:.05pt;mso-width-percent:0;mso-height-percent:0;mso-width-percent:0;mso-height-percent:0" o:hralign="center" o:hrstd="t" o:hr="t" fillcolor="#a0a0a0" stroked="f"/>
        </w:pict>
      </w:r>
    </w:p>
    <w:p w14:paraId="63AC6728" w14:textId="1A2A9384" w:rsidR="00273C41" w:rsidRPr="00C75126" w:rsidRDefault="00273C41" w:rsidP="00C7512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567"/>
        <w:jc w:val="center"/>
        <w:rPr>
          <w:rFonts w:ascii="Calibri" w:eastAsia="Calibri" w:hAnsi="Calibri" w:cs="Calibri"/>
          <w:b/>
          <w:sz w:val="44"/>
          <w:szCs w:val="44"/>
        </w:rPr>
      </w:pPr>
      <w:r w:rsidRPr="00C75126">
        <w:rPr>
          <w:rFonts w:ascii="Calibri" w:eastAsia="Calibri" w:hAnsi="Calibri" w:cs="Calibri"/>
          <w:b/>
          <w:sz w:val="44"/>
          <w:szCs w:val="44"/>
        </w:rPr>
        <w:t>PLANO DE AÇÃO PARA O DESENVOLVIMENTO DIGITAL</w:t>
      </w:r>
      <w:r w:rsidR="005A720F" w:rsidRPr="00C75126">
        <w:rPr>
          <w:rFonts w:ascii="Calibri" w:eastAsia="Calibri" w:hAnsi="Calibri" w:cs="Calibri"/>
          <w:b/>
          <w:sz w:val="44"/>
          <w:szCs w:val="44"/>
        </w:rPr>
        <w:t xml:space="preserve"> DA ESCOLA</w:t>
      </w:r>
      <w:r w:rsidR="00C75126">
        <w:rPr>
          <w:rFonts w:ascii="Calibri" w:eastAsia="Calibri" w:hAnsi="Calibri" w:cs="Calibri"/>
          <w:b/>
          <w:sz w:val="44"/>
          <w:szCs w:val="44"/>
        </w:rPr>
        <w:t xml:space="preserve"> (PADDE)</w:t>
      </w:r>
    </w:p>
    <w:p w14:paraId="67FE4E15" w14:textId="77777777" w:rsidR="00273C41" w:rsidRDefault="00C024ED" w:rsidP="00396B9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w:pict w14:anchorId="522B56C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1B4A229" w14:textId="77777777" w:rsidR="006D0D7A" w:rsidRDefault="006D0D7A" w:rsidP="006D0D7A">
      <w:pPr>
        <w:spacing w:after="360"/>
        <w:ind w:left="426"/>
        <w:rPr>
          <w:rFonts w:asciiTheme="majorHAnsi" w:hAnsiTheme="majorHAnsi" w:cstheme="majorHAnsi"/>
          <w:b/>
          <w:bCs/>
          <w:sz w:val="32"/>
          <w:szCs w:val="32"/>
        </w:rPr>
      </w:pPr>
    </w:p>
    <w:p w14:paraId="6E69E9C5" w14:textId="77777777" w:rsidR="00C75126" w:rsidRDefault="00C75126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</w:p>
    <w:p w14:paraId="703A1AF5" w14:textId="77777777" w:rsidR="00C75126" w:rsidRDefault="00C75126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</w:p>
    <w:p w14:paraId="00291488" w14:textId="77777777" w:rsidR="00C75126" w:rsidRDefault="00C75126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</w:p>
    <w:p w14:paraId="43054BB2" w14:textId="77777777" w:rsidR="00C75126" w:rsidRDefault="00C75126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</w:p>
    <w:p w14:paraId="2EF2D2A4" w14:textId="79127EEE" w:rsidR="006D0D7A" w:rsidRPr="006D0D7A" w:rsidRDefault="006D0D7A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  <w:r w:rsidRPr="006D0D7A">
        <w:rPr>
          <w:rFonts w:asciiTheme="majorHAnsi" w:hAnsiTheme="majorHAnsi" w:cstheme="majorHAnsi"/>
          <w:b/>
          <w:bCs/>
          <w:sz w:val="28"/>
          <w:szCs w:val="28"/>
        </w:rPr>
        <w:t>Autores</w:t>
      </w:r>
      <w:r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8B0D00">
        <w:rPr>
          <w:rFonts w:asciiTheme="majorHAnsi" w:hAnsiTheme="majorHAnsi" w:cstheme="majorHAnsi"/>
          <w:sz w:val="28"/>
          <w:szCs w:val="28"/>
        </w:rPr>
        <w:t xml:space="preserve"> </w:t>
      </w:r>
      <w:r w:rsidR="002E0EFA">
        <w:rPr>
          <w:rFonts w:asciiTheme="majorHAnsi" w:hAnsiTheme="majorHAnsi" w:cstheme="majorHAnsi"/>
          <w:sz w:val="28"/>
          <w:szCs w:val="28"/>
        </w:rPr>
        <w:t>Sérgio Almeida</w:t>
      </w:r>
      <w:r w:rsidR="00055FE4">
        <w:rPr>
          <w:rFonts w:asciiTheme="majorHAnsi" w:hAnsiTheme="majorHAnsi" w:cstheme="majorHAnsi"/>
          <w:sz w:val="28"/>
          <w:szCs w:val="28"/>
        </w:rPr>
        <w:t xml:space="preserve"> / José Carlos Ferreira / Júlia Moura</w:t>
      </w:r>
      <w:r w:rsidR="00F9782C">
        <w:rPr>
          <w:rFonts w:asciiTheme="majorHAnsi" w:hAnsiTheme="majorHAnsi" w:cstheme="majorHAnsi"/>
          <w:sz w:val="28"/>
          <w:szCs w:val="28"/>
        </w:rPr>
        <w:t xml:space="preserve"> / </w:t>
      </w:r>
      <w:proofErr w:type="spellStart"/>
      <w:r w:rsidR="00F9782C">
        <w:rPr>
          <w:rFonts w:asciiTheme="majorHAnsi" w:hAnsiTheme="majorHAnsi" w:cstheme="majorHAnsi"/>
          <w:sz w:val="28"/>
          <w:szCs w:val="28"/>
        </w:rPr>
        <w:t>Hernani</w:t>
      </w:r>
      <w:proofErr w:type="spellEnd"/>
      <w:r w:rsidR="00F9782C">
        <w:rPr>
          <w:rFonts w:asciiTheme="majorHAnsi" w:hAnsiTheme="majorHAnsi" w:cstheme="majorHAnsi"/>
          <w:sz w:val="28"/>
          <w:szCs w:val="28"/>
        </w:rPr>
        <w:t xml:space="preserve"> Pinto</w:t>
      </w:r>
    </w:p>
    <w:p w14:paraId="50FC9E8A" w14:textId="508EB448" w:rsidR="006D0D7A" w:rsidRPr="006D0D7A" w:rsidRDefault="006D0D7A" w:rsidP="006D0D7A">
      <w:pPr>
        <w:spacing w:after="360"/>
        <w:ind w:left="426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Data:</w:t>
      </w:r>
      <w:r w:rsidRPr="006D0D7A">
        <w:rPr>
          <w:rFonts w:asciiTheme="majorHAnsi" w:hAnsiTheme="majorHAnsi" w:cstheme="majorHAnsi"/>
          <w:sz w:val="28"/>
          <w:szCs w:val="28"/>
        </w:rPr>
        <w:t xml:space="preserve"> </w:t>
      </w:r>
      <w:r w:rsidR="00F9782C">
        <w:rPr>
          <w:rFonts w:asciiTheme="majorHAnsi" w:hAnsiTheme="majorHAnsi" w:cstheme="majorHAnsi"/>
          <w:sz w:val="28"/>
          <w:szCs w:val="28"/>
        </w:rPr>
        <w:t>19</w:t>
      </w:r>
      <w:r w:rsidR="00055FE4">
        <w:rPr>
          <w:rFonts w:asciiTheme="majorHAnsi" w:hAnsiTheme="majorHAnsi" w:cstheme="majorHAnsi"/>
          <w:sz w:val="28"/>
          <w:szCs w:val="28"/>
        </w:rPr>
        <w:t>/</w:t>
      </w:r>
      <w:r w:rsidR="00F9782C">
        <w:rPr>
          <w:rFonts w:asciiTheme="majorHAnsi" w:hAnsiTheme="majorHAnsi" w:cstheme="majorHAnsi"/>
          <w:sz w:val="28"/>
          <w:szCs w:val="28"/>
        </w:rPr>
        <w:t>07</w:t>
      </w:r>
      <w:r w:rsidR="00055FE4">
        <w:rPr>
          <w:rFonts w:asciiTheme="majorHAnsi" w:hAnsiTheme="majorHAnsi" w:cstheme="majorHAnsi"/>
          <w:sz w:val="28"/>
          <w:szCs w:val="28"/>
        </w:rPr>
        <w:t>/202</w:t>
      </w:r>
      <w:r w:rsidR="00F9782C">
        <w:rPr>
          <w:rFonts w:asciiTheme="majorHAnsi" w:hAnsiTheme="majorHAnsi" w:cstheme="majorHAnsi"/>
          <w:sz w:val="28"/>
          <w:szCs w:val="28"/>
        </w:rPr>
        <w:t>3</w:t>
      </w:r>
    </w:p>
    <w:p w14:paraId="3FDD5F25" w14:textId="2A97F4DF" w:rsidR="00273C41" w:rsidRDefault="00273C4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52217BE" w14:textId="40262567" w:rsidR="00334360" w:rsidRPr="00334360" w:rsidRDefault="003E03DD" w:rsidP="006D0D7A">
      <w:pPr>
        <w:shd w:val="clear" w:color="auto" w:fill="C6D9F1" w:themeFill="text2" w:themeFillTint="33"/>
        <w:spacing w:after="36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1.1.</w:t>
      </w:r>
      <w:r w:rsidR="00334360" w:rsidRPr="00334360">
        <w:rPr>
          <w:rFonts w:asciiTheme="majorHAnsi" w:hAnsiTheme="majorHAnsi" w:cstheme="majorHAnsi"/>
          <w:b/>
          <w:bCs/>
        </w:rPr>
        <w:t xml:space="preserve"> </w:t>
      </w:r>
      <w:r w:rsidR="00BC2847">
        <w:rPr>
          <w:rFonts w:asciiTheme="majorHAnsi" w:hAnsiTheme="majorHAnsi" w:cstheme="majorHAnsi"/>
          <w:b/>
          <w:bCs/>
        </w:rPr>
        <w:t>Dados da Escola</w:t>
      </w:r>
    </w:p>
    <w:tbl>
      <w:tblPr>
        <w:tblStyle w:val="TabelacomGrelha"/>
        <w:tblW w:w="8755" w:type="dxa"/>
        <w:tblInd w:w="1134" w:type="dxa"/>
        <w:tblLook w:val="04A0" w:firstRow="1" w:lastRow="0" w:firstColumn="1" w:lastColumn="0" w:noHBand="0" w:noVBand="1"/>
      </w:tblPr>
      <w:tblGrid>
        <w:gridCol w:w="2691"/>
        <w:gridCol w:w="2692"/>
        <w:gridCol w:w="3372"/>
      </w:tblGrid>
      <w:tr w:rsidR="00BC2847" w14:paraId="3FF70E17" w14:textId="77777777" w:rsidTr="1C1EDC6F">
        <w:trPr>
          <w:trHeight w:val="193"/>
        </w:trPr>
        <w:tc>
          <w:tcPr>
            <w:tcW w:w="8755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0EF3F47D" w14:textId="4F14BD44" w:rsidR="00BC2847" w:rsidRPr="006D0D7A" w:rsidRDefault="00BC2847" w:rsidP="1C1EDC6F">
            <w:pPr>
              <w:spacing w:before="60" w:after="60"/>
              <w:rPr>
                <w:rFonts w:asciiTheme="majorHAnsi" w:hAnsiTheme="majorHAnsi" w:cstheme="majorBidi"/>
                <w:color w:val="FFFFFF" w:themeColor="background1"/>
              </w:rPr>
            </w:pPr>
            <w:r w:rsidRPr="1C1EDC6F">
              <w:rPr>
                <w:rFonts w:asciiTheme="majorHAnsi" w:hAnsiTheme="majorHAnsi" w:cstheme="majorBidi"/>
                <w:color w:val="FFFFFF" w:themeColor="background1"/>
              </w:rPr>
              <w:t>Equipa de Transição Digital</w:t>
            </w:r>
            <w:r w:rsidR="6563089F" w:rsidRPr="1C1EDC6F">
              <w:rPr>
                <w:rFonts w:asciiTheme="majorHAnsi" w:hAnsiTheme="majorHAnsi" w:cstheme="majorBidi"/>
                <w:color w:val="FFFFFF" w:themeColor="background1"/>
              </w:rPr>
              <w:t xml:space="preserve"> - PADDE</w:t>
            </w:r>
          </w:p>
        </w:tc>
      </w:tr>
      <w:tr w:rsidR="00BC2847" w14:paraId="4EE3F5D7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F4E3768" w14:textId="77777777" w:rsidR="00BC2847" w:rsidRPr="00BC2847" w:rsidRDefault="00BC2847" w:rsidP="001C66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C2847">
              <w:rPr>
                <w:rFonts w:asciiTheme="majorHAnsi" w:hAnsiTheme="majorHAnsi" w:cstheme="majorHAnsi"/>
                <w:b/>
                <w:bCs/>
              </w:rPr>
              <w:t>Nome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66B06B38" w14:textId="77777777" w:rsidR="00BC2847" w:rsidRPr="00BC2847" w:rsidRDefault="00BC2847" w:rsidP="001C66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C2847">
              <w:rPr>
                <w:rFonts w:asciiTheme="majorHAnsi" w:hAnsiTheme="majorHAnsi" w:cstheme="majorHAnsi"/>
                <w:b/>
                <w:bCs/>
              </w:rPr>
              <w:t>Função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190E2667" w14:textId="77777777" w:rsidR="00BC2847" w:rsidRPr="00BC2847" w:rsidRDefault="00BC2847" w:rsidP="001C66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C2847">
              <w:rPr>
                <w:rFonts w:asciiTheme="majorHAnsi" w:hAnsiTheme="majorHAnsi" w:cstheme="majorHAnsi"/>
                <w:b/>
                <w:bCs/>
              </w:rPr>
              <w:t>Área de atuação</w:t>
            </w:r>
          </w:p>
        </w:tc>
      </w:tr>
      <w:tr w:rsidR="00BC2847" w14:paraId="2384301E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EFA301" w14:textId="50B71374" w:rsidR="00BC2847" w:rsidRPr="006D0D7A" w:rsidRDefault="006714B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Sérgio Almeida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4D64D5" w14:textId="5480606E" w:rsidR="00BC2847" w:rsidRPr="006D0D7A" w:rsidRDefault="006714B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Diretor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22228CD" w14:textId="54FDF157" w:rsidR="00BC2847" w:rsidRPr="006D0D7A" w:rsidRDefault="006714B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Gestão de Topo</w:t>
            </w:r>
          </w:p>
        </w:tc>
      </w:tr>
      <w:tr w:rsidR="00BC2847" w14:paraId="48E016E6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7316ACB" w14:textId="01FE23B2" w:rsidR="00BC2847" w:rsidRPr="006D0D7A" w:rsidRDefault="006714B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José Carlos Ferreira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DACD94" w14:textId="45C47466" w:rsidR="00BC2847" w:rsidRPr="006D0D7A" w:rsidRDefault="006714B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Coordenador </w:t>
            </w:r>
            <w:r w:rsidR="00AD75D0">
              <w:rPr>
                <w:rFonts w:asciiTheme="majorHAnsi" w:hAnsiTheme="majorHAnsi" w:cstheme="majorHAnsi"/>
                <w:sz w:val="20"/>
                <w:szCs w:val="20"/>
              </w:rPr>
              <w:t>TIC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E0D8CD1" w14:textId="5608F550" w:rsidR="00BC2847" w:rsidRPr="006D0D7A" w:rsidRDefault="00AD75D0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Apoio e Suporte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C2847" w14:paraId="655B28D7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C47240" w14:textId="0A60952F" w:rsidR="00BC2847" w:rsidRPr="006D0D7A" w:rsidRDefault="00AD75D0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Júlia Moura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5FE0A3" w14:textId="11E21A94" w:rsidR="00BC2847" w:rsidRPr="006D0D7A" w:rsidRDefault="00AD75D0" w:rsidP="1C1EDC6F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1C1EDC6F">
              <w:rPr>
                <w:rFonts w:asciiTheme="majorHAnsi" w:hAnsiTheme="majorHAnsi" w:cstheme="majorBidi"/>
                <w:sz w:val="20"/>
                <w:szCs w:val="20"/>
              </w:rPr>
              <w:t>Coordenador</w:t>
            </w:r>
            <w:r w:rsidR="029A151A" w:rsidRPr="1C1EDC6F">
              <w:rPr>
                <w:rFonts w:asciiTheme="majorHAnsi" w:hAnsiTheme="majorHAnsi" w:cstheme="majorBidi"/>
                <w:sz w:val="20"/>
                <w:szCs w:val="20"/>
              </w:rPr>
              <w:t>a</w:t>
            </w:r>
            <w:r w:rsidRPr="1C1EDC6F">
              <w:rPr>
                <w:rFonts w:asciiTheme="majorHAnsi" w:hAnsiTheme="majorHAnsi" w:cstheme="majorBidi"/>
                <w:sz w:val="20"/>
                <w:szCs w:val="20"/>
              </w:rPr>
              <w:t xml:space="preserve"> TIC</w:t>
            </w:r>
            <w:r w:rsidR="00C05229" w:rsidRPr="1C1EDC6F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11605B05" w:rsidRPr="1C1EDC6F">
              <w:rPr>
                <w:rFonts w:asciiTheme="majorHAnsi" w:hAnsiTheme="majorHAnsi" w:cstheme="majorBidi"/>
                <w:sz w:val="20"/>
                <w:szCs w:val="20"/>
              </w:rPr>
              <w:t xml:space="preserve">e </w:t>
            </w:r>
            <w:r w:rsidR="00C05229" w:rsidRPr="1C1EDC6F">
              <w:rPr>
                <w:rFonts w:asciiTheme="majorHAnsi" w:hAnsiTheme="majorHAnsi" w:cstheme="majorBidi"/>
                <w:sz w:val="20"/>
                <w:szCs w:val="20"/>
              </w:rPr>
              <w:t>equipa EDD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7398976" w14:textId="4BE5431F" w:rsidR="00BC2847" w:rsidRPr="006D0D7A" w:rsidRDefault="00C05229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Apoio, </w:t>
            </w:r>
            <w:r w:rsidR="00AD75D0">
              <w:rPr>
                <w:rFonts w:asciiTheme="majorHAnsi" w:hAnsiTheme="majorHAnsi" w:cstheme="majorHAnsi"/>
                <w:sz w:val="20"/>
                <w:szCs w:val="20"/>
              </w:rPr>
              <w:t>Suporte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 monitorização</w:t>
            </w:r>
          </w:p>
        </w:tc>
      </w:tr>
      <w:tr w:rsidR="00BC2847" w14:paraId="7368E974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2788CA" w14:textId="64F49178" w:rsidR="00BC2847" w:rsidRPr="006D0D7A" w:rsidRDefault="003E41D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Helena Pinto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B7A57E" w14:textId="5C4DE565" w:rsidR="00BC2847" w:rsidRPr="006D0D7A" w:rsidRDefault="003E41D3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Formadora Nível 3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354B321" w14:textId="01D5569B" w:rsidR="00BC2847" w:rsidRPr="006D0D7A" w:rsidRDefault="003E41D3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2º</w:t>
            </w:r>
            <w:r w:rsidR="00C05229">
              <w:rPr>
                <w:rFonts w:asciiTheme="majorHAnsi" w:hAnsiTheme="majorHAnsi" w:cstheme="majorHAnsi"/>
                <w:sz w:val="20"/>
                <w:szCs w:val="20"/>
              </w:rPr>
              <w:t xml:space="preserve"> e 3º Ciclo, secundário</w:t>
            </w:r>
          </w:p>
        </w:tc>
      </w:tr>
      <w:tr w:rsidR="00BC2847" w14:paraId="4AA34673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632A1" w14:textId="783F1ADF" w:rsidR="00BC2847" w:rsidRPr="006D0D7A" w:rsidRDefault="00C05229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Hernâni Pinto</w:t>
            </w: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E13EA1" w14:textId="0F59778D" w:rsidR="00BC2847" w:rsidRPr="006D0D7A" w:rsidRDefault="00C05229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Equipa EDD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32C6ECC" w14:textId="5EC3D744" w:rsidR="00BC2847" w:rsidRPr="006D0D7A" w:rsidRDefault="00C05229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Monitorização</w:t>
            </w:r>
          </w:p>
        </w:tc>
      </w:tr>
      <w:tr w:rsidR="00BC2847" w14:paraId="3654678D" w14:textId="77777777" w:rsidTr="1C1EDC6F">
        <w:trPr>
          <w:trHeight w:val="193"/>
        </w:trPr>
        <w:tc>
          <w:tcPr>
            <w:tcW w:w="269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96E9E2" w14:textId="56142E16" w:rsidR="00BC2847" w:rsidRPr="006D0D7A" w:rsidRDefault="00BC2847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974139" w14:textId="30700FA0" w:rsidR="00BC2847" w:rsidRPr="006D0D7A" w:rsidRDefault="00BC2847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0ADCB13" w14:textId="6C811E30" w:rsidR="00BC2847" w:rsidRPr="006D0D7A" w:rsidRDefault="00BC2847" w:rsidP="001C6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A8EED73" w14:textId="77777777" w:rsidR="00942F64" w:rsidRDefault="00942F64" w:rsidP="001C6675">
      <w:pPr>
        <w:rPr>
          <w:rFonts w:asciiTheme="majorHAnsi" w:hAnsiTheme="majorHAnsi" w:cstheme="majorHAnsi"/>
          <w:b/>
          <w:bCs/>
        </w:rPr>
      </w:pPr>
    </w:p>
    <w:p w14:paraId="0FD5C742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p w14:paraId="1749EFDE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p w14:paraId="0A83D6AB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p w14:paraId="7ECF0861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4673" w:type="dxa"/>
        <w:tblInd w:w="2689" w:type="dxa"/>
        <w:tblLook w:val="04A0" w:firstRow="1" w:lastRow="0" w:firstColumn="1" w:lastColumn="0" w:noHBand="0" w:noVBand="1"/>
      </w:tblPr>
      <w:tblGrid>
        <w:gridCol w:w="3397"/>
        <w:gridCol w:w="1276"/>
      </w:tblGrid>
      <w:tr w:rsidR="00391776" w14:paraId="6198DF7E" w14:textId="77777777" w:rsidTr="00C75126">
        <w:trPr>
          <w:trHeight w:val="193"/>
        </w:trPr>
        <w:tc>
          <w:tcPr>
            <w:tcW w:w="4673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shd w:val="clear" w:color="auto" w:fill="365F91" w:themeFill="accent1" w:themeFillShade="BF"/>
          </w:tcPr>
          <w:p w14:paraId="2349CF0D" w14:textId="77777777" w:rsidR="00391776" w:rsidRPr="006D0D7A" w:rsidRDefault="00391776" w:rsidP="001C6675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6D0D7A">
              <w:rPr>
                <w:rFonts w:asciiTheme="majorHAnsi" w:hAnsiTheme="majorHAnsi" w:cstheme="majorHAnsi"/>
                <w:color w:val="FFFFFF" w:themeColor="background1"/>
              </w:rPr>
              <w:t>Informação Geral da Escola</w:t>
            </w:r>
          </w:p>
        </w:tc>
      </w:tr>
      <w:tr w:rsidR="00391776" w14:paraId="25ECA2A1" w14:textId="77777777" w:rsidTr="00C75126">
        <w:trPr>
          <w:trHeight w:val="193"/>
        </w:trPr>
        <w:tc>
          <w:tcPr>
            <w:tcW w:w="3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2C056" w14:textId="73E18348" w:rsidR="00391776" w:rsidRPr="008B0842" w:rsidRDefault="00391776" w:rsidP="001C6675">
            <w:pPr>
              <w:rPr>
                <w:rFonts w:asciiTheme="majorHAnsi" w:hAnsiTheme="majorHAnsi" w:cstheme="majorHAnsi"/>
                <w:b/>
                <w:bCs/>
              </w:rPr>
            </w:pPr>
            <w:r w:rsidRPr="008B0842">
              <w:rPr>
                <w:rFonts w:asciiTheme="majorHAnsi" w:hAnsiTheme="majorHAnsi" w:cstheme="majorHAnsi"/>
                <w:b/>
                <w:bCs/>
              </w:rPr>
              <w:t xml:space="preserve">Nº de </w:t>
            </w:r>
            <w:r w:rsidR="00C44D2F">
              <w:rPr>
                <w:rFonts w:asciiTheme="majorHAnsi" w:hAnsiTheme="majorHAnsi" w:cstheme="majorHAnsi"/>
                <w:b/>
                <w:bCs/>
              </w:rPr>
              <w:t>estabelecimentos escolares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A597BBC" w14:textId="3CC7EC8A" w:rsidR="00391776" w:rsidRPr="006D0D7A" w:rsidRDefault="008F0F6B" w:rsidP="001C66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391776" w14:paraId="4287BB34" w14:textId="77777777" w:rsidTr="00C75126">
        <w:trPr>
          <w:trHeight w:val="193"/>
        </w:trPr>
        <w:tc>
          <w:tcPr>
            <w:tcW w:w="3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27D156" w14:textId="77777777" w:rsidR="00391776" w:rsidRPr="008B0842" w:rsidRDefault="00391776" w:rsidP="001C6675">
            <w:pPr>
              <w:rPr>
                <w:rFonts w:asciiTheme="majorHAnsi" w:hAnsiTheme="majorHAnsi" w:cstheme="majorHAnsi"/>
                <w:b/>
                <w:bCs/>
              </w:rPr>
            </w:pPr>
            <w:r w:rsidRPr="008B0842">
              <w:rPr>
                <w:rFonts w:asciiTheme="majorHAnsi" w:hAnsiTheme="majorHAnsi" w:cstheme="majorHAnsi"/>
                <w:b/>
                <w:bCs/>
              </w:rPr>
              <w:t>Nº de alunos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C96715C" w14:textId="18A64D18" w:rsidR="00391776" w:rsidRPr="006D0D7A" w:rsidRDefault="008F0F6B" w:rsidP="001C66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1936</w:t>
            </w:r>
          </w:p>
        </w:tc>
      </w:tr>
      <w:tr w:rsidR="00391776" w14:paraId="2FB7BF19" w14:textId="77777777" w:rsidTr="00C75126">
        <w:trPr>
          <w:trHeight w:val="193"/>
        </w:trPr>
        <w:tc>
          <w:tcPr>
            <w:tcW w:w="3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59021" w14:textId="77777777" w:rsidR="00391776" w:rsidRPr="008B0842" w:rsidRDefault="00391776" w:rsidP="001C6675">
            <w:pPr>
              <w:rPr>
                <w:rFonts w:asciiTheme="majorHAnsi" w:hAnsiTheme="majorHAnsi" w:cstheme="majorHAnsi"/>
                <w:b/>
                <w:bCs/>
              </w:rPr>
            </w:pPr>
            <w:r w:rsidRPr="008B0842">
              <w:rPr>
                <w:rFonts w:asciiTheme="majorHAnsi" w:hAnsiTheme="majorHAnsi" w:cstheme="majorHAnsi"/>
                <w:b/>
                <w:bCs/>
              </w:rPr>
              <w:t>Nº de professores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81744CF" w14:textId="2449D472" w:rsidR="00391776" w:rsidRPr="006D0D7A" w:rsidRDefault="008F0F6B" w:rsidP="001C66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</w:t>
            </w:r>
          </w:p>
        </w:tc>
      </w:tr>
      <w:tr w:rsidR="00391776" w14:paraId="5A6F8BE9" w14:textId="77777777" w:rsidTr="00C75126">
        <w:trPr>
          <w:trHeight w:val="193"/>
        </w:trPr>
        <w:tc>
          <w:tcPr>
            <w:tcW w:w="3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2AEC56" w14:textId="1488DBED" w:rsidR="00391776" w:rsidRPr="008B0842" w:rsidRDefault="00391776" w:rsidP="001C6675">
            <w:pPr>
              <w:rPr>
                <w:rFonts w:asciiTheme="majorHAnsi" w:hAnsiTheme="majorHAnsi" w:cstheme="majorHAnsi"/>
                <w:b/>
                <w:bCs/>
              </w:rPr>
            </w:pPr>
            <w:r w:rsidRPr="008B0842">
              <w:rPr>
                <w:rFonts w:asciiTheme="majorHAnsi" w:hAnsiTheme="majorHAnsi" w:cstheme="majorHAnsi"/>
                <w:b/>
                <w:bCs/>
              </w:rPr>
              <w:t xml:space="preserve">Nº de </w:t>
            </w:r>
            <w:r w:rsidR="00942F64">
              <w:rPr>
                <w:rFonts w:asciiTheme="majorHAnsi" w:hAnsiTheme="majorHAnsi" w:cstheme="majorHAnsi"/>
                <w:b/>
                <w:bCs/>
              </w:rPr>
              <w:t>p</w:t>
            </w:r>
            <w:r w:rsidRPr="008B0842">
              <w:rPr>
                <w:rFonts w:asciiTheme="majorHAnsi" w:hAnsiTheme="majorHAnsi" w:cstheme="majorHAnsi"/>
                <w:b/>
                <w:bCs/>
              </w:rPr>
              <w:t>essoal não docente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4B9794F" w14:textId="0F84B1F7" w:rsidR="00391776" w:rsidRPr="006D0D7A" w:rsidRDefault="008F0F6B" w:rsidP="001C66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</w:tr>
      <w:tr w:rsidR="00391776" w14:paraId="547A21F3" w14:textId="77777777" w:rsidTr="00C75126">
        <w:trPr>
          <w:trHeight w:val="193"/>
        </w:trPr>
        <w:tc>
          <w:tcPr>
            <w:tcW w:w="339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75D0A" w14:textId="77777777" w:rsidR="00391776" w:rsidRPr="008B0842" w:rsidRDefault="00391776" w:rsidP="001C6675">
            <w:pPr>
              <w:rPr>
                <w:rFonts w:asciiTheme="majorHAnsi" w:hAnsiTheme="majorHAnsi" w:cstheme="majorHAnsi"/>
                <w:b/>
                <w:bCs/>
              </w:rPr>
            </w:pPr>
            <w:r w:rsidRPr="008B0842">
              <w:rPr>
                <w:rFonts w:asciiTheme="majorHAnsi" w:hAnsiTheme="majorHAnsi" w:cstheme="majorHAnsi"/>
                <w:b/>
                <w:bCs/>
              </w:rPr>
              <w:t>Escola TEIP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698F19F" w14:textId="70AC034E" w:rsidR="00391776" w:rsidRPr="006D0D7A" w:rsidRDefault="00391776" w:rsidP="001C667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D0D7A">
              <w:rPr>
                <w:rFonts w:asciiTheme="majorHAnsi" w:hAnsiTheme="majorHAnsi" w:cstheme="majorHAnsi"/>
                <w:sz w:val="20"/>
                <w:szCs w:val="20"/>
              </w:rPr>
              <w:t xml:space="preserve">Sim </w:t>
            </w:r>
          </w:p>
        </w:tc>
      </w:tr>
    </w:tbl>
    <w:p w14:paraId="579426C7" w14:textId="77777777" w:rsidR="00942F64" w:rsidRDefault="00942F64" w:rsidP="001C6675">
      <w:pPr>
        <w:rPr>
          <w:rFonts w:asciiTheme="majorHAnsi" w:hAnsiTheme="majorHAnsi" w:cstheme="majorHAnsi"/>
          <w:b/>
          <w:bCs/>
        </w:rPr>
      </w:pPr>
    </w:p>
    <w:p w14:paraId="18588E32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p w14:paraId="4CDACD9A" w14:textId="77777777" w:rsidR="00C75126" w:rsidRDefault="00C75126" w:rsidP="001C6675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6694" w:type="dxa"/>
        <w:tblInd w:w="170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41"/>
      </w:tblGrid>
      <w:tr w:rsidR="00BC2847" w14:paraId="0F685344" w14:textId="77777777" w:rsidTr="1C1EDC6F">
        <w:trPr>
          <w:trHeight w:val="193"/>
        </w:trPr>
        <w:tc>
          <w:tcPr>
            <w:tcW w:w="4253" w:type="dxa"/>
            <w:shd w:val="clear" w:color="auto" w:fill="365F91" w:themeFill="accent1" w:themeFillShade="BF"/>
          </w:tcPr>
          <w:p w14:paraId="7AE74FCE" w14:textId="2D3C999D" w:rsidR="00BC2847" w:rsidRPr="006D0D7A" w:rsidRDefault="00BC2847" w:rsidP="00C75126">
            <w:pPr>
              <w:spacing w:before="60" w:after="60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Período de vigência</w:t>
            </w:r>
            <w:r w:rsidR="00391776">
              <w:rPr>
                <w:rFonts w:asciiTheme="majorHAnsi" w:hAnsiTheme="majorHAnsi" w:cstheme="majorHAnsi"/>
                <w:color w:val="FFFFFF" w:themeColor="background1"/>
              </w:rPr>
              <w:t xml:space="preserve"> do PADDE</w:t>
            </w:r>
          </w:p>
        </w:tc>
        <w:tc>
          <w:tcPr>
            <w:tcW w:w="2441" w:type="dxa"/>
            <w:shd w:val="clear" w:color="auto" w:fill="auto"/>
          </w:tcPr>
          <w:p w14:paraId="3F1B2507" w14:textId="5D01A7E7" w:rsidR="00BC2847" w:rsidRPr="006D0D7A" w:rsidRDefault="008F0F6B" w:rsidP="001C6675">
            <w:pPr>
              <w:spacing w:before="60" w:after="6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6E1DC9">
              <w:rPr>
                <w:rFonts w:asciiTheme="majorHAnsi" w:hAnsiTheme="majorHAnsi" w:cstheme="majorHAnsi"/>
              </w:rPr>
              <w:t>202</w:t>
            </w:r>
            <w:r w:rsidR="006E1DC9">
              <w:rPr>
                <w:rFonts w:asciiTheme="majorHAnsi" w:hAnsiTheme="majorHAnsi" w:cstheme="majorHAnsi"/>
              </w:rPr>
              <w:t>1</w:t>
            </w:r>
            <w:r w:rsidR="006E1DC9" w:rsidRPr="006E1DC9">
              <w:rPr>
                <w:rFonts w:asciiTheme="majorHAnsi" w:hAnsiTheme="majorHAnsi" w:cstheme="majorHAnsi"/>
              </w:rPr>
              <w:t xml:space="preserve"> - 2023</w:t>
            </w:r>
          </w:p>
        </w:tc>
      </w:tr>
    </w:tbl>
    <w:p w14:paraId="4C6EBC8A" w14:textId="77777777" w:rsidR="00942F64" w:rsidRDefault="00942F64" w:rsidP="001C6675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6737" w:type="dxa"/>
        <w:tblInd w:w="170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84"/>
      </w:tblGrid>
      <w:tr w:rsidR="00BC2847" w14:paraId="731F8DA8" w14:textId="77777777" w:rsidTr="1C1EDC6F">
        <w:trPr>
          <w:trHeight w:val="193"/>
        </w:trPr>
        <w:tc>
          <w:tcPr>
            <w:tcW w:w="4253" w:type="dxa"/>
            <w:shd w:val="clear" w:color="auto" w:fill="365F91" w:themeFill="accent1" w:themeFillShade="BF"/>
          </w:tcPr>
          <w:p w14:paraId="4A886E50" w14:textId="67E6CBAF" w:rsidR="00BC2847" w:rsidRPr="006D0D7A" w:rsidRDefault="00BC2847" w:rsidP="00C75126">
            <w:pPr>
              <w:spacing w:before="60" w:after="60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C2847">
              <w:rPr>
                <w:rFonts w:asciiTheme="majorHAnsi" w:hAnsiTheme="majorHAnsi" w:cstheme="majorHAnsi"/>
                <w:color w:val="FFFFFF" w:themeColor="background1"/>
              </w:rPr>
              <w:t>Data de aprovação em Conselho Pedagógico</w:t>
            </w:r>
          </w:p>
        </w:tc>
        <w:tc>
          <w:tcPr>
            <w:tcW w:w="2484" w:type="dxa"/>
            <w:shd w:val="clear" w:color="auto" w:fill="auto"/>
          </w:tcPr>
          <w:p w14:paraId="6EFCCBB3" w14:textId="5FBA9239" w:rsidR="00BC2847" w:rsidRPr="006D0D7A" w:rsidRDefault="00C05229" w:rsidP="001C6675">
            <w:pPr>
              <w:spacing w:before="60" w:after="6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</w:rPr>
              <w:t xml:space="preserve">1º PADDE: </w:t>
            </w:r>
            <w:r w:rsidR="006E1DC9" w:rsidRPr="006E1DC9">
              <w:rPr>
                <w:rFonts w:asciiTheme="majorHAnsi" w:hAnsiTheme="majorHAnsi" w:cstheme="majorHAnsi"/>
              </w:rPr>
              <w:t>07/12/2021</w:t>
            </w:r>
          </w:p>
        </w:tc>
      </w:tr>
      <w:tr w:rsidR="1C1EDC6F" w14:paraId="7C47E859" w14:textId="77777777" w:rsidTr="1C1EDC6F">
        <w:trPr>
          <w:trHeight w:val="193"/>
        </w:trPr>
        <w:tc>
          <w:tcPr>
            <w:tcW w:w="4253" w:type="dxa"/>
          </w:tcPr>
          <w:p w14:paraId="2BD0F9D7" w14:textId="22F086EB" w:rsidR="1C1EDC6F" w:rsidRDefault="1C1EDC6F" w:rsidP="1C1EDC6F">
            <w:pPr>
              <w:jc w:val="right"/>
              <w:rPr>
                <w:rFonts w:asciiTheme="majorHAnsi" w:hAnsiTheme="majorHAnsi" w:cstheme="majorBidi"/>
                <w:color w:val="FFFFFF" w:themeColor="background1"/>
              </w:rPr>
            </w:pPr>
          </w:p>
        </w:tc>
        <w:tc>
          <w:tcPr>
            <w:tcW w:w="2484" w:type="dxa"/>
            <w:shd w:val="clear" w:color="auto" w:fill="auto"/>
          </w:tcPr>
          <w:p w14:paraId="1A9B1217" w14:textId="34C6075E" w:rsidR="1585BF52" w:rsidRDefault="1585BF52" w:rsidP="1C1EDC6F">
            <w:pPr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</w:tc>
      </w:tr>
    </w:tbl>
    <w:p w14:paraId="0FEDD5BB" w14:textId="0BF33002" w:rsidR="0036355B" w:rsidRDefault="0036355B" w:rsidP="00334360">
      <w:pPr>
        <w:spacing w:after="360"/>
        <w:rPr>
          <w:rFonts w:asciiTheme="majorHAnsi" w:hAnsiTheme="majorHAnsi" w:cstheme="majorHAnsi"/>
          <w:b/>
          <w:bCs/>
        </w:rPr>
      </w:pPr>
    </w:p>
    <w:p w14:paraId="0B85791F" w14:textId="77777777" w:rsidR="0036355B" w:rsidRDefault="0036355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5302E08" w14:textId="1FCE6476" w:rsidR="006D0D7A" w:rsidRDefault="003E03DD" w:rsidP="006F26D4">
      <w:pPr>
        <w:shd w:val="clear" w:color="auto" w:fill="C6D9F1" w:themeFill="text2" w:themeFillTint="33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1.2.</w:t>
      </w:r>
      <w:r w:rsidR="008B0842" w:rsidRPr="00334360">
        <w:rPr>
          <w:rFonts w:asciiTheme="majorHAnsi" w:hAnsiTheme="majorHAnsi" w:cstheme="majorHAnsi"/>
          <w:b/>
          <w:bCs/>
        </w:rPr>
        <w:t xml:space="preserve"> </w:t>
      </w:r>
      <w:r w:rsidR="008B0842">
        <w:rPr>
          <w:rFonts w:asciiTheme="majorHAnsi" w:hAnsiTheme="majorHAnsi" w:cstheme="majorHAnsi"/>
          <w:b/>
          <w:bCs/>
        </w:rPr>
        <w:t>Resultados globais do diagnóstico</w:t>
      </w:r>
    </w:p>
    <w:p w14:paraId="394F18C1" w14:textId="77777777" w:rsidR="00C75126" w:rsidRDefault="00C75126" w:rsidP="00C75126">
      <w:pPr>
        <w:rPr>
          <w:rFonts w:asciiTheme="majorHAnsi" w:hAnsiTheme="majorHAnsi" w:cstheme="majorHAnsi"/>
          <w:b/>
          <w:bCs/>
        </w:rPr>
      </w:pPr>
    </w:p>
    <w:p w14:paraId="0A6033BF" w14:textId="30A6D253" w:rsidR="006F26D4" w:rsidRDefault="006F26D4" w:rsidP="00C7512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SELFIE</w:t>
      </w:r>
    </w:p>
    <w:tbl>
      <w:tblPr>
        <w:tblStyle w:val="TabelacomGrelha"/>
        <w:tblW w:w="508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55"/>
      </w:tblGrid>
      <w:tr w:rsidR="006F26D4" w14:paraId="45DD734E" w14:textId="77777777" w:rsidTr="00AE3F10">
        <w:trPr>
          <w:trHeight w:val="193"/>
        </w:trPr>
        <w:tc>
          <w:tcPr>
            <w:tcW w:w="2127" w:type="dxa"/>
            <w:shd w:val="clear" w:color="auto" w:fill="365F91" w:themeFill="accent1" w:themeFillShade="BF"/>
          </w:tcPr>
          <w:p w14:paraId="0C3FE567" w14:textId="1AD21B35" w:rsidR="006F26D4" w:rsidRPr="006D0D7A" w:rsidRDefault="006F26D4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Período de aplicação</w:t>
            </w:r>
          </w:p>
        </w:tc>
        <w:tc>
          <w:tcPr>
            <w:tcW w:w="2955" w:type="dxa"/>
            <w:shd w:val="clear" w:color="auto" w:fill="auto"/>
          </w:tcPr>
          <w:p w14:paraId="0A504E6D" w14:textId="3D701634" w:rsidR="006F26D4" w:rsidRPr="00125934" w:rsidRDefault="00125934" w:rsidP="001E52FB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15/11/2021 a 30/11/2021</w:t>
            </w:r>
          </w:p>
        </w:tc>
      </w:tr>
    </w:tbl>
    <w:p w14:paraId="0420F2EF" w14:textId="77777777" w:rsidR="00942F64" w:rsidRDefault="00942F64" w:rsidP="006F26D4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Y="31"/>
        <w:tblOverlap w:val="never"/>
        <w:tblW w:w="10494" w:type="dxa"/>
        <w:tblLook w:val="04A0" w:firstRow="1" w:lastRow="0" w:firstColumn="1" w:lastColumn="0" w:noHBand="0" w:noVBand="1"/>
      </w:tblPr>
      <w:tblGrid>
        <w:gridCol w:w="1809"/>
        <w:gridCol w:w="1086"/>
        <w:gridCol w:w="1171"/>
        <w:gridCol w:w="632"/>
        <w:gridCol w:w="1085"/>
        <w:gridCol w:w="1171"/>
        <w:gridCol w:w="640"/>
        <w:gridCol w:w="1085"/>
        <w:gridCol w:w="1171"/>
        <w:gridCol w:w="644"/>
      </w:tblGrid>
      <w:tr w:rsidR="00942F64" w14:paraId="41DFFCBB" w14:textId="77777777" w:rsidTr="00942F64">
        <w:trPr>
          <w:trHeight w:val="200"/>
        </w:trPr>
        <w:tc>
          <w:tcPr>
            <w:tcW w:w="10494" w:type="dxa"/>
            <w:gridSpan w:val="10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45D61B3E" w14:textId="722FF296" w:rsidR="00942F64" w:rsidRDefault="00942F64" w:rsidP="00AE3F10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Participação </w:t>
            </w:r>
          </w:p>
        </w:tc>
      </w:tr>
      <w:tr w:rsidR="00942F64" w14:paraId="308D3969" w14:textId="77777777" w:rsidTr="00FF6CFF">
        <w:trPr>
          <w:trHeight w:val="200"/>
        </w:trPr>
        <w:tc>
          <w:tcPr>
            <w:tcW w:w="1809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8EF584B" w14:textId="77777777" w:rsidR="00942F64" w:rsidRPr="00BC2847" w:rsidRDefault="00942F64" w:rsidP="00AE3F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2E6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de ensino</w:t>
            </w:r>
          </w:p>
        </w:tc>
        <w:tc>
          <w:tcPr>
            <w:tcW w:w="288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11AFE3A" w14:textId="65010C3D" w:rsidR="00942F64" w:rsidRPr="00BC2847" w:rsidRDefault="00942F64" w:rsidP="00AE3F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Dirigentes </w:t>
            </w:r>
          </w:p>
        </w:tc>
        <w:tc>
          <w:tcPr>
            <w:tcW w:w="289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397CDC4" w14:textId="37050247" w:rsidR="00942F64" w:rsidRPr="00BC2847" w:rsidRDefault="00942F64" w:rsidP="00AE3F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Professores</w:t>
            </w:r>
          </w:p>
        </w:tc>
        <w:tc>
          <w:tcPr>
            <w:tcW w:w="29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1BD91C0" w14:textId="54CC658D" w:rsidR="00942F64" w:rsidRPr="00BC2847" w:rsidRDefault="00942F64" w:rsidP="00AE3F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Alunos</w:t>
            </w:r>
          </w:p>
        </w:tc>
      </w:tr>
      <w:tr w:rsidR="00942F64" w14:paraId="3F930371" w14:textId="77777777" w:rsidTr="00FF6CFF">
        <w:trPr>
          <w:trHeight w:val="200"/>
        </w:trPr>
        <w:tc>
          <w:tcPr>
            <w:tcW w:w="1809" w:type="dxa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34E02FA3" w14:textId="77777777" w:rsidR="00942F64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790466D" w14:textId="15FE6ED7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Convidados</w:t>
            </w: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264C43B9" w14:textId="488D2846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Participa</w:t>
            </w:r>
            <w:r w:rsidR="00171068"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ção</w:t>
            </w:r>
          </w:p>
        </w:tc>
        <w:tc>
          <w:tcPr>
            <w:tcW w:w="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14EA7EA5" w14:textId="3EC85406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03093884" w14:textId="4678AE90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Convidados</w:t>
            </w: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5A3FC720" w14:textId="2346A5CE" w:rsidR="00942F64" w:rsidRPr="0042579B" w:rsidRDefault="00171068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Participação</w:t>
            </w:r>
          </w:p>
        </w:tc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3C9D8C0" w14:textId="09F2A913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418D0B74" w14:textId="28B3AE34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Convidados</w:t>
            </w: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0453EF9D" w14:textId="67D89A9C" w:rsidR="00942F64" w:rsidRPr="0042579B" w:rsidRDefault="00171068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Participação</w:t>
            </w:r>
          </w:p>
        </w:tc>
        <w:tc>
          <w:tcPr>
            <w:tcW w:w="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5AFD397B" w14:textId="51B5BA80" w:rsidR="00942F64" w:rsidRPr="0042579B" w:rsidRDefault="00942F64" w:rsidP="00942F64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%</w:t>
            </w:r>
          </w:p>
        </w:tc>
      </w:tr>
      <w:tr w:rsidR="00FF6CFF" w14:paraId="51A62FBA" w14:textId="77777777" w:rsidTr="001E52FB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F7E523" w14:textId="77777777" w:rsidR="00FF6CFF" w:rsidRPr="006D0D7A" w:rsidRDefault="00FF6CFF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1º ciclo</w:t>
            </w:r>
          </w:p>
        </w:tc>
        <w:tc>
          <w:tcPr>
            <w:tcW w:w="108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1E3673" w14:textId="51F390B3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EFE3C" w14:textId="671DB0DA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63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1B9F3D" w14:textId="715A807C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</w:t>
            </w:r>
          </w:p>
        </w:tc>
        <w:tc>
          <w:tcPr>
            <w:tcW w:w="10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3AB8A93F" w14:textId="79A254AA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9B8201" w14:textId="75A690B8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6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41B7AB" w14:textId="454DC559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</w:t>
            </w:r>
          </w:p>
        </w:tc>
        <w:tc>
          <w:tcPr>
            <w:tcW w:w="10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2FF689" w14:textId="5D10CAEF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8A9AE" w14:textId="0E20F6C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361</w:t>
            </w:r>
          </w:p>
        </w:tc>
        <w:tc>
          <w:tcPr>
            <w:tcW w:w="64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5011B053" w14:textId="7267924F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</w:tr>
      <w:tr w:rsidR="00FF6CFF" w14:paraId="6A1A92DD" w14:textId="77777777" w:rsidTr="001E52FB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81C8A9" w14:textId="77777777" w:rsidR="00FF6CFF" w:rsidRPr="006D0D7A" w:rsidRDefault="00FF6CFF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2º ciclo</w:t>
            </w:r>
          </w:p>
        </w:tc>
        <w:tc>
          <w:tcPr>
            <w:tcW w:w="108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FBF048" w14:textId="77777777" w:rsidR="00FF6CFF" w:rsidRPr="006D0D7A" w:rsidRDefault="00FF6CFF" w:rsidP="0017106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4927C4D" w14:textId="77777777" w:rsidR="00FF6CFF" w:rsidRPr="006D0D7A" w:rsidRDefault="00FF6CFF" w:rsidP="0017106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C3DE1C8" w14:textId="69BC36E2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D0B9784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EE0902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C05EF9" w14:textId="2ED7629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083CE3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371B36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A14C6C6" w14:textId="5E12258B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CFF" w14:paraId="01B7BB50" w14:textId="77777777" w:rsidTr="001E52FB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810892" w14:textId="77777777" w:rsidR="00FF6CFF" w:rsidRPr="006D0D7A" w:rsidRDefault="00FF6CFF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3º ciclo</w:t>
            </w:r>
          </w:p>
        </w:tc>
        <w:tc>
          <w:tcPr>
            <w:tcW w:w="108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28C2D" w14:textId="29697A35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FBC44" w14:textId="6BB22C4B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63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3386A99" w14:textId="7510B3EC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</w:t>
            </w:r>
          </w:p>
        </w:tc>
        <w:tc>
          <w:tcPr>
            <w:tcW w:w="10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765E37A9" w14:textId="7601EF47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EFAFB1" w14:textId="594699BA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6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8A448F" w14:textId="64CEEC26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</w:t>
            </w:r>
          </w:p>
        </w:tc>
        <w:tc>
          <w:tcPr>
            <w:tcW w:w="108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74E6A9" w14:textId="227E8606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117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7E57D" w14:textId="3DFDF03A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378</w:t>
            </w:r>
          </w:p>
        </w:tc>
        <w:tc>
          <w:tcPr>
            <w:tcW w:w="64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55C1AA86" w14:textId="5D093946" w:rsidR="00FF6CFF" w:rsidRPr="006D0D7A" w:rsidRDefault="001E52FB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108</w:t>
            </w:r>
          </w:p>
        </w:tc>
      </w:tr>
      <w:tr w:rsidR="00FF6CFF" w14:paraId="53A4B1B9" w14:textId="77777777" w:rsidTr="001E52FB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0999D5F" w14:textId="77777777" w:rsidR="00FF6CFF" w:rsidRPr="006D0D7A" w:rsidRDefault="00FF6CFF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geral</w:t>
            </w:r>
          </w:p>
        </w:tc>
        <w:tc>
          <w:tcPr>
            <w:tcW w:w="1086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36E68F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3C0029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537CA64" w14:textId="2A7658DE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85C5234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439475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CA7E78" w14:textId="3233D372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627285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68A281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D0499B" w14:textId="6B3BACFF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6CFF" w14:paraId="43262FA3" w14:textId="77777777" w:rsidTr="001E52FB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42EE21" w14:textId="77777777" w:rsidR="00FF6CFF" w:rsidRPr="006D0D7A" w:rsidRDefault="00FF6CFF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profissional</w:t>
            </w:r>
          </w:p>
        </w:tc>
        <w:tc>
          <w:tcPr>
            <w:tcW w:w="108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B665B8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E83A99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6915E4" w14:textId="2DDEF19F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C79A1B2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89589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3D09A7" w14:textId="00A31065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7F301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876677" w14:textId="77777777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F225510" w14:textId="282F100C" w:rsidR="00FF6CFF" w:rsidRPr="006D0D7A" w:rsidRDefault="00FF6CFF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42F64" w14:paraId="7034BD04" w14:textId="77777777" w:rsidTr="00FF6CFF">
        <w:trPr>
          <w:trHeight w:val="200"/>
        </w:trPr>
        <w:tc>
          <w:tcPr>
            <w:tcW w:w="18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FE5E7A" w14:textId="035D7A51" w:rsidR="00942F64" w:rsidRPr="00E705AD" w:rsidRDefault="00E705AD" w:rsidP="00AE3F1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gramStart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« outro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»</w:t>
            </w:r>
          </w:p>
        </w:tc>
        <w:tc>
          <w:tcPr>
            <w:tcW w:w="1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7B3520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5441C9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0B1FF6A" w14:textId="541CF79E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7A069D7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81FB69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0918E6" w14:textId="664D6E01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0D0772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BE24E1" w14:textId="77777777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6E37CBA" w14:textId="5572AF5B" w:rsidR="00942F64" w:rsidRPr="006D0D7A" w:rsidRDefault="00942F64" w:rsidP="00FF6C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37ABBAC" w14:textId="7F1474D1" w:rsidR="00BC2847" w:rsidRDefault="00BC2847" w:rsidP="00AE3F10">
      <w:pPr>
        <w:rPr>
          <w:rFonts w:asciiTheme="majorHAnsi" w:hAnsiTheme="majorHAnsi" w:cstheme="majorHAnsi"/>
          <w:b/>
          <w:bCs/>
        </w:rPr>
      </w:pPr>
    </w:p>
    <w:p w14:paraId="2A7581A1" w14:textId="77777777" w:rsidR="00C75126" w:rsidRDefault="00C75126" w:rsidP="00AE3F10">
      <w:pPr>
        <w:rPr>
          <w:rFonts w:asciiTheme="majorHAnsi" w:hAnsiTheme="majorHAnsi" w:cstheme="majorHAnsi"/>
          <w:b/>
          <w:bCs/>
        </w:rPr>
      </w:pPr>
    </w:p>
    <w:p w14:paraId="431BCCC3" w14:textId="5C9D2FAD" w:rsidR="00AE3F10" w:rsidRDefault="00AE3F10" w:rsidP="00C75126">
      <w:pPr>
        <w:rPr>
          <w:rFonts w:asciiTheme="majorHAnsi" w:hAnsiTheme="majorHAnsi" w:cstheme="majorHAnsi"/>
          <w:b/>
          <w:bCs/>
        </w:rPr>
      </w:pPr>
      <w:r w:rsidRPr="00F25755">
        <w:rPr>
          <w:rFonts w:asciiTheme="majorHAnsi" w:hAnsiTheme="majorHAnsi" w:cstheme="majorHAnsi"/>
          <w:b/>
          <w:bCs/>
        </w:rPr>
        <w:t>CHECK-IN</w:t>
      </w:r>
    </w:p>
    <w:tbl>
      <w:tblPr>
        <w:tblStyle w:val="TabelacomGrelha"/>
        <w:tblW w:w="508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55"/>
      </w:tblGrid>
      <w:tr w:rsidR="006413BE" w:rsidRPr="006413BE" w14:paraId="10A13F8D" w14:textId="77777777" w:rsidTr="001E52FB">
        <w:trPr>
          <w:trHeight w:val="193"/>
        </w:trPr>
        <w:tc>
          <w:tcPr>
            <w:tcW w:w="2127" w:type="dxa"/>
            <w:shd w:val="clear" w:color="auto" w:fill="365F91" w:themeFill="accent1" w:themeFillShade="BF"/>
          </w:tcPr>
          <w:p w14:paraId="1C8B3F17" w14:textId="77777777" w:rsidR="00AE3F10" w:rsidRPr="006D0D7A" w:rsidRDefault="00AE3F10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Período de aplicação</w:t>
            </w:r>
          </w:p>
        </w:tc>
        <w:tc>
          <w:tcPr>
            <w:tcW w:w="2955" w:type="dxa"/>
            <w:shd w:val="clear" w:color="auto" w:fill="auto"/>
          </w:tcPr>
          <w:p w14:paraId="25001E90" w14:textId="093505E2" w:rsidR="00AE3F10" w:rsidRPr="006413BE" w:rsidRDefault="009F51C3" w:rsidP="001E52FB">
            <w:pPr>
              <w:spacing w:before="60" w:after="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Maio de 2021</w:t>
            </w:r>
          </w:p>
        </w:tc>
      </w:tr>
    </w:tbl>
    <w:p w14:paraId="6C28AC9D" w14:textId="77777777" w:rsidR="00942F64" w:rsidRDefault="00942F64" w:rsidP="00AE3F10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Y="31"/>
        <w:tblOverlap w:val="never"/>
        <w:tblW w:w="3544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AE3F10" w14:paraId="583D309A" w14:textId="77777777" w:rsidTr="00AE3F10">
        <w:trPr>
          <w:trHeight w:val="200"/>
        </w:trPr>
        <w:tc>
          <w:tcPr>
            <w:tcW w:w="3544" w:type="dxa"/>
            <w:gridSpan w:val="2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299F653B" w14:textId="291C6922" w:rsidR="00AE3F10" w:rsidRDefault="00AE3F10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Participação </w:t>
            </w:r>
          </w:p>
        </w:tc>
      </w:tr>
      <w:tr w:rsidR="00AE3F10" w14:paraId="5853C620" w14:textId="77777777" w:rsidTr="00AE3F10">
        <w:trPr>
          <w:trHeight w:val="200"/>
        </w:trPr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537F33" w14:textId="5D12518C" w:rsidR="00AE3F10" w:rsidRPr="00F25755" w:rsidRDefault="00AE3F10" w:rsidP="00AE3F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755">
              <w:rPr>
                <w:rFonts w:asciiTheme="majorHAnsi" w:hAnsiTheme="majorHAnsi" w:cstheme="majorHAnsi"/>
                <w:sz w:val="20"/>
                <w:szCs w:val="20"/>
              </w:rPr>
              <w:t>Nº de respondentes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9438FC3" w14:textId="72508176" w:rsidR="00AE3F10" w:rsidRPr="00F25755" w:rsidRDefault="002A4753" w:rsidP="00AE3F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5755">
              <w:rPr>
                <w:rFonts w:asciiTheme="majorHAnsi" w:hAnsiTheme="majorHAnsi" w:cstheme="majorHAnsi"/>
                <w:sz w:val="20"/>
                <w:szCs w:val="20"/>
              </w:rPr>
              <w:t>125</w:t>
            </w:r>
          </w:p>
        </w:tc>
      </w:tr>
      <w:tr w:rsidR="00AE3F10" w14:paraId="5BC192E0" w14:textId="77777777" w:rsidTr="00AE3F10">
        <w:trPr>
          <w:trHeight w:val="200"/>
        </w:trPr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FCEB47" w14:textId="7AB0E291" w:rsidR="00AE3F10" w:rsidRPr="00F25755" w:rsidRDefault="00AE3F10" w:rsidP="000A6B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5755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2DAEB8B" w14:textId="459D37DD" w:rsidR="00AE3F10" w:rsidRPr="00F25755" w:rsidRDefault="002A4753" w:rsidP="00AE3F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5755">
              <w:rPr>
                <w:rFonts w:asciiTheme="majorHAnsi" w:hAnsiTheme="majorHAnsi" w:cstheme="majorHAnsi"/>
                <w:sz w:val="20"/>
                <w:szCs w:val="20"/>
              </w:rPr>
              <w:t>66.6</w:t>
            </w:r>
          </w:p>
        </w:tc>
      </w:tr>
    </w:tbl>
    <w:p w14:paraId="15636474" w14:textId="77777777" w:rsidR="00AE3F10" w:rsidRDefault="00AE3F10" w:rsidP="00AE3F10">
      <w:pPr>
        <w:spacing w:after="360"/>
        <w:rPr>
          <w:rFonts w:asciiTheme="majorHAnsi" w:hAnsiTheme="majorHAnsi" w:cstheme="majorHAnsi"/>
          <w:b/>
          <w:bCs/>
        </w:rPr>
      </w:pPr>
    </w:p>
    <w:p w14:paraId="21116A71" w14:textId="6F72F18D" w:rsidR="00AE3F10" w:rsidRDefault="00AE3F10" w:rsidP="00AE3F10">
      <w:pPr>
        <w:spacing w:after="360"/>
        <w:rPr>
          <w:rFonts w:asciiTheme="majorHAnsi" w:hAnsiTheme="majorHAnsi" w:cstheme="majorHAnsi"/>
          <w:b/>
          <w:bCs/>
        </w:rPr>
      </w:pPr>
    </w:p>
    <w:p w14:paraId="27A9AB6E" w14:textId="77777777" w:rsidR="00942F64" w:rsidRDefault="00942F64" w:rsidP="00942F64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AE3F10" w14:paraId="28CB892D" w14:textId="77777777" w:rsidTr="00AE3F10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67AE67A8" w14:textId="1F52C6C7" w:rsidR="00AE3F10" w:rsidRPr="006D0D7A" w:rsidRDefault="00AE3F10" w:rsidP="00AE3F10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AE3F10">
              <w:rPr>
                <w:rFonts w:asciiTheme="majorHAnsi" w:hAnsiTheme="majorHAnsi" w:cstheme="majorHAnsi"/>
                <w:color w:val="FFFFFF" w:themeColor="background1"/>
              </w:rPr>
              <w:t>Outros Referenciais para Reflexão</w:t>
            </w:r>
          </w:p>
        </w:tc>
      </w:tr>
      <w:tr w:rsidR="004A2BC5" w:rsidRPr="004A2BC5" w14:paraId="02216C5C" w14:textId="77777777" w:rsidTr="00AE3F10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1AC7060" w14:textId="0AF04287" w:rsidR="009C4060" w:rsidRDefault="00A07032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plano de ação 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 xml:space="preserve">iniciou-se com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um diagnóstico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 xml:space="preserve"> “CHECK-IN” em </w:t>
            </w:r>
            <w:proofErr w:type="gramStart"/>
            <w:r w:rsidR="0036355B">
              <w:rPr>
                <w:rFonts w:asciiTheme="majorHAnsi" w:hAnsiTheme="majorHAnsi" w:cstheme="majorHAnsi"/>
                <w:sz w:val="20"/>
                <w:szCs w:val="20"/>
              </w:rPr>
              <w:t>Maio</w:t>
            </w:r>
            <w:proofErr w:type="gramEnd"/>
            <w:r w:rsidR="0036355B">
              <w:rPr>
                <w:rFonts w:asciiTheme="majorHAnsi" w:hAnsiTheme="majorHAnsi" w:cstheme="majorHAnsi"/>
                <w:sz w:val="20"/>
                <w:szCs w:val="20"/>
              </w:rPr>
              <w:t xml:space="preserve"> de 2021 e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posteriormente 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>com os inquéritos “SELFIE”, em Novembro de 2021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. O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>bservaram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-se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 xml:space="preserve"> 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 competências digitais dos seus </w:t>
            </w:r>
            <w:r w:rsidR="00031CBD">
              <w:rPr>
                <w:rFonts w:asciiTheme="majorHAnsi" w:hAnsiTheme="majorHAnsi" w:cstheme="majorHAnsi"/>
                <w:sz w:val="20"/>
                <w:szCs w:val="20"/>
              </w:rPr>
              <w:t>intervenientes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diretos – </w:t>
            </w:r>
            <w:r w:rsidR="0036355B">
              <w:rPr>
                <w:rFonts w:asciiTheme="majorHAnsi" w:hAnsiTheme="majorHAnsi" w:cstheme="majorHAnsi"/>
                <w:sz w:val="20"/>
                <w:szCs w:val="20"/>
              </w:rPr>
              <w:t xml:space="preserve">dirigentes,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professores e alunos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D721077" w14:textId="11EAE883" w:rsidR="009C4060" w:rsidRDefault="009C4060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epois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análise d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os primeiros inquéritos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iniciou-se a atualização dos níveis de proficiência digital dos professores e dirigentes, com a formação específica de acordo com os níveis obtidos nos questionários aplicados. </w:t>
            </w:r>
          </w:p>
          <w:p w14:paraId="520A4E98" w14:textId="11686E39" w:rsidR="007A4567" w:rsidRDefault="009C4060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Relativamente aos segundos, refletiu-se sobre as problemáticas mais diretas que os diversos intervenientes do inquérito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mostraram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como necessidade de alterar, ou melhorar</w:t>
            </w:r>
            <w:r w:rsidR="00A0703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FD0902D" w14:textId="77777777" w:rsidR="009C4060" w:rsidRDefault="009C4060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2C1F03" w14:textId="2BA682FD" w:rsidR="0036355B" w:rsidRDefault="0036355B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Devido aos sucessivos confinamentos de 2020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 provocados pela pandemia do COVID-19,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houve necessidade de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uma rá</w:t>
            </w:r>
            <w:r w:rsidR="00074DC0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ida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adaptação à nova realidade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 em contexto de aprendizagem. N</w:t>
            </w:r>
            <w:r w:rsidR="00FB18D9" w:rsidRPr="004A2BC5">
              <w:rPr>
                <w:rFonts w:asciiTheme="majorHAnsi" w:hAnsiTheme="majorHAnsi" w:cstheme="majorHAnsi"/>
                <w:sz w:val="20"/>
                <w:szCs w:val="20"/>
              </w:rPr>
              <w:t>o âmbito do ensino a distância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iniciou-se a 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utilização de novas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ferramentas (software e hardware)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, bem como outras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metodologias digitais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, tendo os professores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tido necessidade de uma autoformação</w:t>
            </w:r>
            <w:r w:rsidR="00074DC0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os alunos uma consciencialização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074DC0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aprendizagem 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um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outro formato, </w:t>
            </w:r>
            <w:proofErr w:type="gramStart"/>
            <w:r w:rsidR="009C4060">
              <w:rPr>
                <w:rFonts w:asciiTheme="majorHAnsi" w:hAnsiTheme="majorHAnsi" w:cstheme="majorHAnsi"/>
                <w:sz w:val="20"/>
                <w:szCs w:val="20"/>
              </w:rPr>
              <w:t>apesar d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as diferentes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condicionantes pessoais</w:t>
            </w:r>
            <w:proofErr w:type="gramEnd"/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 de cada um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 dos intervenientes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A02A283" w14:textId="01BE6C07" w:rsidR="00AE3F10" w:rsidRPr="004A2BC5" w:rsidRDefault="00096DD8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Ao analisar os resultados dos inquéritos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verificamos que </w:t>
            </w:r>
            <w:r w:rsidR="00FD3AA4">
              <w:rPr>
                <w:rFonts w:asciiTheme="majorHAnsi" w:hAnsiTheme="majorHAnsi" w:cstheme="majorHAnsi"/>
                <w:sz w:val="20"/>
                <w:szCs w:val="20"/>
              </w:rPr>
              <w:t>a grande problemática na implementação do Plano de Transição Digital, resid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ia inicialmente na falta de equipamentos disponibilizados aos docentes e discentes e principalmente</w:t>
            </w:r>
            <w:r w:rsidR="00FD3AA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D66D5">
              <w:rPr>
                <w:rFonts w:asciiTheme="majorHAnsi" w:hAnsiTheme="majorHAnsi" w:cstheme="majorHAnsi"/>
                <w:sz w:val="20"/>
                <w:szCs w:val="20"/>
              </w:rPr>
              <w:t>na qualidade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do sinal </w:t>
            </w:r>
            <w:r w:rsidR="00ED66D5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e </w:t>
            </w:r>
            <w:r w:rsidR="00ED66D5">
              <w:rPr>
                <w:rFonts w:asciiTheme="majorHAnsi" w:hAnsiTheme="majorHAnsi" w:cstheme="majorHAnsi"/>
                <w:sz w:val="20"/>
                <w:szCs w:val="20"/>
              </w:rPr>
              <w:t xml:space="preserve">Internet 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disponibilizado às</w:t>
            </w:r>
            <w:r w:rsidR="00ED66D5">
              <w:rPr>
                <w:rFonts w:asciiTheme="majorHAnsi" w:hAnsiTheme="majorHAnsi" w:cstheme="majorHAnsi"/>
                <w:sz w:val="20"/>
                <w:szCs w:val="20"/>
              </w:rPr>
              <w:t xml:space="preserve"> Escolas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. Outro fator prende-se com a adaptação às novas </w:t>
            </w:r>
            <w:r w:rsidR="00ED66D5">
              <w:rPr>
                <w:rFonts w:asciiTheme="majorHAnsi" w:hAnsiTheme="majorHAnsi" w:cstheme="majorHAnsi"/>
                <w:sz w:val="20"/>
                <w:szCs w:val="20"/>
              </w:rPr>
              <w:t xml:space="preserve">práticas de implementação </w:t>
            </w:r>
            <w:r w:rsidR="00C66544">
              <w:rPr>
                <w:rFonts w:asciiTheme="majorHAnsi" w:hAnsiTheme="majorHAnsi" w:cstheme="majorHAnsi"/>
                <w:sz w:val="20"/>
                <w:szCs w:val="20"/>
              </w:rPr>
              <w:t>de avaliação</w:t>
            </w:r>
            <w:r w:rsidR="0069550F">
              <w:rPr>
                <w:rFonts w:asciiTheme="majorHAnsi" w:hAnsiTheme="majorHAnsi" w:cstheme="majorHAnsi"/>
                <w:sz w:val="20"/>
                <w:szCs w:val="20"/>
              </w:rPr>
              <w:t xml:space="preserve"> por parte dos docentes e n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a necessidade de haver</w:t>
            </w:r>
            <w:r w:rsidR="0069550F">
              <w:rPr>
                <w:rFonts w:asciiTheme="majorHAnsi" w:hAnsiTheme="majorHAnsi" w:cstheme="majorHAnsi"/>
                <w:sz w:val="20"/>
                <w:szCs w:val="20"/>
              </w:rPr>
              <w:t xml:space="preserve"> comportamentos responsáveis por parte dos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alunos, </w:t>
            </w:r>
            <w:r w:rsidR="00A871D7">
              <w:rPr>
                <w:rFonts w:asciiTheme="majorHAnsi" w:hAnsiTheme="majorHAnsi" w:cstheme="majorHAnsi"/>
                <w:sz w:val="20"/>
                <w:szCs w:val="20"/>
              </w:rPr>
              <w:t>na utilização das tecnologias.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</w:tbl>
    <w:p w14:paraId="7E0A49B4" w14:textId="396701BA" w:rsidR="00B536B9" w:rsidRDefault="00B536B9" w:rsidP="00B536B9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Spec="center" w:tblpY="811"/>
        <w:tblOverlap w:val="never"/>
        <w:tblW w:w="7164" w:type="dxa"/>
        <w:tblLook w:val="04A0" w:firstRow="1" w:lastRow="0" w:firstColumn="1" w:lastColumn="0" w:noHBand="0" w:noVBand="1"/>
      </w:tblPr>
      <w:tblGrid>
        <w:gridCol w:w="2835"/>
        <w:gridCol w:w="1443"/>
        <w:gridCol w:w="1443"/>
        <w:gridCol w:w="1443"/>
      </w:tblGrid>
      <w:tr w:rsidR="000F2E66" w14:paraId="6DCAF133" w14:textId="51DE33CB" w:rsidTr="00C05229">
        <w:trPr>
          <w:trHeight w:val="220"/>
        </w:trPr>
        <w:tc>
          <w:tcPr>
            <w:tcW w:w="7164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3D77A83B" w14:textId="3180DBCA" w:rsidR="000F2E66" w:rsidRDefault="000F2E66" w:rsidP="00C05229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Infraestruturas e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Equipamento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Dados do SELFIE]</w:t>
            </w:r>
          </w:p>
        </w:tc>
      </w:tr>
      <w:tr w:rsidR="000F2E66" w14:paraId="2942E301" w14:textId="44E8F72A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D942C56" w14:textId="032C21EC" w:rsidR="000F2E66" w:rsidRPr="009F4587" w:rsidRDefault="000F2E66" w:rsidP="00C0522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42579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lastRenderedPageBreak/>
              <w:t>Valores médios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AA7A463" w14:textId="4A7A9C63" w:rsidR="000F2E66" w:rsidRPr="0042579B" w:rsidRDefault="000F2E66" w:rsidP="00C052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Dirigentes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A6393BE" w14:textId="78C64830" w:rsidR="000F2E66" w:rsidRPr="0042579B" w:rsidRDefault="000F2E66" w:rsidP="00C052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Professores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BE82A12" w14:textId="3B6CE28D" w:rsidR="000F2E66" w:rsidRPr="0042579B" w:rsidRDefault="000F2E66" w:rsidP="00C0522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Alunos</w:t>
            </w:r>
          </w:p>
        </w:tc>
      </w:tr>
      <w:tr w:rsidR="000F2E66" w14:paraId="75CDDAFB" w14:textId="2D5D1303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DA80E9" w14:textId="1B2C95EA" w:rsidR="000F2E66" w:rsidRPr="006D0D7A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1º ciclo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6CE70" w14:textId="5CA53FBF" w:rsidR="000F2E66" w:rsidRDefault="00780C38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C60F6" w14:textId="6C7E36EE" w:rsidR="000F2E66" w:rsidRDefault="00780C38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0D8EA" w14:textId="1CD61657" w:rsidR="000F2E66" w:rsidRDefault="00780C38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  <w:r w:rsidR="00A56DB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0F2E66" w14:paraId="5FE36171" w14:textId="664632B9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56B3A9" w14:textId="019009D0" w:rsidR="000F2E66" w:rsidRPr="006D0D7A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2º ciclo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F93197" w14:textId="5F23D1A3" w:rsidR="000F2E66" w:rsidRDefault="00E00603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003E6A6" w14:textId="3DB92970" w:rsidR="000F2E66" w:rsidRDefault="00E00603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9DB34C" w14:textId="35958F8F" w:rsidR="000F2E66" w:rsidRDefault="00A56DB4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</w:p>
        </w:tc>
      </w:tr>
      <w:tr w:rsidR="000F2E66" w14:paraId="5106737D" w14:textId="6FA1E4A1" w:rsidTr="00C05229">
        <w:trPr>
          <w:trHeight w:val="7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1E13C1" w14:textId="0DD51E6C" w:rsidR="000F2E66" w:rsidRPr="006D0D7A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3º ciclo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F57E0" w14:textId="1C9FA911" w:rsidR="000F2E66" w:rsidRDefault="00E00603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D184F" w14:textId="2296CB0F" w:rsidR="000F2E66" w:rsidRDefault="001E681C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96B4B" w14:textId="70EC9BC4" w:rsidR="000F2E66" w:rsidRDefault="001E681C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</w:tr>
      <w:tr w:rsidR="000F2E66" w14:paraId="12BD022A" w14:textId="77777777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DEDF8F" w14:textId="43FCCF01" w:rsidR="000F2E66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geral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E3326BF" w14:textId="563682FA" w:rsidR="000F2E66" w:rsidRDefault="00E00603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625743" w14:textId="36B16A86" w:rsidR="000F2E66" w:rsidRDefault="002308F0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BA8912" w14:textId="5C6D91B2" w:rsidR="000F2E66" w:rsidRDefault="002308F0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</w:tr>
      <w:tr w:rsidR="000F2E66" w14:paraId="5C392392" w14:textId="77777777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419383" w14:textId="549E406D" w:rsidR="000F2E66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profissional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4F143" w14:textId="1BD5AF5F" w:rsidR="000F2E66" w:rsidRDefault="00E00603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88E06" w14:textId="1A1C6449" w:rsidR="000F2E66" w:rsidRDefault="002308F0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</w:t>
            </w:r>
            <w:r w:rsidR="00A56DB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1D7197" w14:textId="6A7BD05C" w:rsidR="000F2E66" w:rsidRDefault="00A56DB4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3.1</w:t>
            </w:r>
          </w:p>
        </w:tc>
      </w:tr>
      <w:tr w:rsidR="000F2E66" w14:paraId="3BF9827F" w14:textId="77777777" w:rsidTr="00C05229">
        <w:trPr>
          <w:trHeight w:val="220"/>
        </w:trPr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640003" w14:textId="561A7CB3" w:rsidR="000F2E66" w:rsidRDefault="000F2E66" w:rsidP="00C052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« outro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»</w:t>
            </w: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6175B1" w14:textId="77777777" w:rsidR="000F2E66" w:rsidRDefault="000F2E66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ECD1DB" w14:textId="77777777" w:rsidR="000F2E66" w:rsidRDefault="000F2E66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3B8E23" w14:textId="77777777" w:rsidR="000F2E66" w:rsidRDefault="000F2E66" w:rsidP="00C0522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47591A0" w14:textId="5A1E34BB" w:rsidR="00B536B9" w:rsidRDefault="00B536B9" w:rsidP="009F4587">
      <w:pPr>
        <w:rPr>
          <w:rFonts w:asciiTheme="majorHAnsi" w:hAnsiTheme="majorHAnsi" w:cstheme="majorHAnsi"/>
          <w:b/>
          <w:bCs/>
        </w:rPr>
      </w:pPr>
    </w:p>
    <w:p w14:paraId="196F45AC" w14:textId="77777777" w:rsidR="00C05229" w:rsidRDefault="00C05229" w:rsidP="00C05229">
      <w:pPr>
        <w:shd w:val="clear" w:color="auto" w:fill="C6D9F1" w:themeFill="text2" w:themeFillTint="33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1.3. A História Digital da Escola: Diagnóstico</w:t>
      </w:r>
    </w:p>
    <w:p w14:paraId="4EEEF894" w14:textId="77777777" w:rsidR="00C05229" w:rsidRDefault="00C05229" w:rsidP="009F4587">
      <w:pPr>
        <w:rPr>
          <w:rFonts w:asciiTheme="majorHAnsi" w:hAnsiTheme="majorHAnsi" w:cstheme="majorHAnsi"/>
          <w:b/>
          <w:bCs/>
        </w:rPr>
      </w:pPr>
    </w:p>
    <w:p w14:paraId="40C32500" w14:textId="77777777" w:rsidR="00C05229" w:rsidRDefault="00C05229" w:rsidP="009F4587">
      <w:pPr>
        <w:rPr>
          <w:rFonts w:asciiTheme="majorHAnsi" w:hAnsiTheme="majorHAnsi" w:cstheme="majorHAnsi"/>
          <w:b/>
          <w:bCs/>
        </w:rPr>
      </w:pPr>
    </w:p>
    <w:p w14:paraId="53D9D335" w14:textId="2EF983A2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353B9FF0" w14:textId="4B739BF8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2D335482" w14:textId="253DC9C8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4E72CD3B" w14:textId="25382687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762AD791" w14:textId="649CBD4D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6C1714E7" w14:textId="77777777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740F1B5B" w14:textId="0299720A" w:rsidR="00065D59" w:rsidRDefault="00065D59" w:rsidP="009F4587">
      <w:pPr>
        <w:rPr>
          <w:rFonts w:asciiTheme="majorHAnsi" w:hAnsiTheme="majorHAnsi" w:cstheme="majorHAnsi"/>
          <w:b/>
          <w:bCs/>
        </w:rPr>
      </w:pPr>
    </w:p>
    <w:p w14:paraId="6E3E13FC" w14:textId="77777777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1559" w:tblpY="31"/>
        <w:tblOverlap w:val="never"/>
        <w:tblW w:w="7787" w:type="dxa"/>
        <w:tblLook w:val="04A0" w:firstRow="1" w:lastRow="0" w:firstColumn="1" w:lastColumn="0" w:noHBand="0" w:noVBand="1"/>
      </w:tblPr>
      <w:tblGrid>
        <w:gridCol w:w="3659"/>
        <w:gridCol w:w="2062"/>
        <w:gridCol w:w="2066"/>
      </w:tblGrid>
      <w:tr w:rsidR="000F2E66" w14:paraId="4483C2D0" w14:textId="77777777" w:rsidTr="00C75126">
        <w:trPr>
          <w:trHeight w:val="205"/>
        </w:trPr>
        <w:tc>
          <w:tcPr>
            <w:tcW w:w="778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77221444" w14:textId="69AA4724" w:rsidR="000F2E66" w:rsidRDefault="000F2E66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Disponibilidade de acesso e de equipamentos dos alunos em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casa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Dados d</w:t>
            </w:r>
            <w:r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a Escola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]</w:t>
            </w:r>
          </w:p>
        </w:tc>
      </w:tr>
      <w:tr w:rsidR="000F2E66" w14:paraId="2F4ECC51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DD57D02" w14:textId="1E0E9CCD" w:rsidR="000F2E66" w:rsidRPr="0042579B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 </w:t>
            </w:r>
            <w:r w:rsidRPr="004257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229683A" w14:textId="2AA7639D" w:rsidR="000F2E66" w:rsidRPr="0042579B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Computador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990633F" w14:textId="006E3304" w:rsidR="000F2E66" w:rsidRPr="0042579B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Internet</w:t>
            </w:r>
          </w:p>
        </w:tc>
      </w:tr>
      <w:tr w:rsidR="000F2E66" w14:paraId="3B3C50A4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0112AB" w14:textId="26AB43D9" w:rsidR="000F2E66" w:rsidRPr="006D0D7A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1º ciclo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622C2" w14:textId="6961F5DA" w:rsidR="000F2E66" w:rsidRDefault="0087600C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</w:t>
            </w:r>
            <w:r w:rsidR="00C87602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0310A" w14:textId="7FFD4C57" w:rsidR="000F2E66" w:rsidRDefault="000C37D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73%</w:t>
            </w:r>
          </w:p>
        </w:tc>
      </w:tr>
      <w:tr w:rsidR="000F2E66" w14:paraId="12F7E2F3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EE6A2A" w14:textId="135691DC" w:rsidR="000F2E66" w:rsidRPr="006D0D7A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2º ciclo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6B84C8" w14:textId="53219449" w:rsidR="000F2E66" w:rsidRDefault="00C87602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68%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D1B6FD" w14:textId="69E1A283" w:rsidR="000F2E66" w:rsidRDefault="000C37D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73%</w:t>
            </w:r>
          </w:p>
        </w:tc>
      </w:tr>
      <w:tr w:rsidR="000F2E66" w14:paraId="3479E079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AF1E4C" w14:textId="7B266DF9" w:rsidR="000F2E66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3º ciclo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2A4504" w14:textId="7F3F3BA5" w:rsidR="000F2E66" w:rsidRDefault="00C87602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71%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A68A96" w14:textId="5A9EC9C6" w:rsidR="000F2E66" w:rsidRDefault="000C37D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75%</w:t>
            </w:r>
          </w:p>
        </w:tc>
      </w:tr>
      <w:tr w:rsidR="000F2E66" w14:paraId="2F936FD5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3A8128" w14:textId="0C55ED7C" w:rsidR="000F2E66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geral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79D3A4" w14:textId="7EEF6D7D" w:rsidR="000F2E66" w:rsidRDefault="00C87602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71%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B91B02" w14:textId="118AAA66" w:rsidR="000F2E66" w:rsidRDefault="000C37D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75%</w:t>
            </w:r>
          </w:p>
        </w:tc>
      </w:tr>
      <w:tr w:rsidR="000F2E66" w14:paraId="6DF03041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D23410" w14:textId="5784639F" w:rsidR="000F2E66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Secundário profissional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24411A" w14:textId="6A64D51C" w:rsidR="000F2E66" w:rsidRDefault="00C87602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60%</w:t>
            </w: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E23C85" w14:textId="37DC07D4" w:rsidR="000F2E66" w:rsidRDefault="000C37D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75%</w:t>
            </w:r>
          </w:p>
        </w:tc>
      </w:tr>
      <w:tr w:rsidR="000F2E66" w14:paraId="4309C2C7" w14:textId="77777777" w:rsidTr="00C75126">
        <w:trPr>
          <w:trHeight w:val="205"/>
        </w:trPr>
        <w:tc>
          <w:tcPr>
            <w:tcW w:w="36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200353" w14:textId="0CEE9FBC" w:rsidR="000F2E66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« outro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»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2C524F" w14:textId="77777777" w:rsidR="000F2E66" w:rsidRDefault="000F2E66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5E5B4C" w14:textId="77777777" w:rsidR="000F2E66" w:rsidRDefault="000F2E66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BEB640" w14:textId="32F7BAE2" w:rsidR="009F4587" w:rsidRDefault="009F4587" w:rsidP="009F4587">
      <w:pPr>
        <w:rPr>
          <w:rFonts w:asciiTheme="majorHAnsi" w:hAnsiTheme="majorHAnsi" w:cstheme="majorHAnsi"/>
          <w:b/>
          <w:bCs/>
        </w:rPr>
      </w:pPr>
    </w:p>
    <w:p w14:paraId="64C93F73" w14:textId="17940655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24C39F68" w14:textId="7FC718EB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1413DBCC" w14:textId="58E3CE4A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366DDB07" w14:textId="2F7875D5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3B4D4180" w14:textId="1DD68C2A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4ACBF7BB" w14:textId="0DEB9DEC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23162A2C" w14:textId="7D67873B" w:rsidR="000F2E66" w:rsidRDefault="000F2E66" w:rsidP="009F4587">
      <w:pPr>
        <w:rPr>
          <w:rFonts w:asciiTheme="majorHAnsi" w:hAnsiTheme="majorHAnsi" w:cstheme="majorHAnsi"/>
          <w:b/>
          <w:bCs/>
        </w:rPr>
      </w:pPr>
    </w:p>
    <w:p w14:paraId="6095F057" w14:textId="0231ACFD" w:rsidR="009F4587" w:rsidRDefault="009F4587" w:rsidP="009F4587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2127" w:tblpY="31"/>
        <w:tblOverlap w:val="never"/>
        <w:tblW w:w="6725" w:type="dxa"/>
        <w:tblLook w:val="04A0" w:firstRow="1" w:lastRow="0" w:firstColumn="1" w:lastColumn="0" w:noHBand="0" w:noVBand="1"/>
      </w:tblPr>
      <w:tblGrid>
        <w:gridCol w:w="4253"/>
        <w:gridCol w:w="1236"/>
        <w:gridCol w:w="1236"/>
      </w:tblGrid>
      <w:tr w:rsidR="0042579B" w14:paraId="42CFEFCF" w14:textId="7D234973" w:rsidTr="00C75126">
        <w:trPr>
          <w:trHeight w:val="217"/>
        </w:trPr>
        <w:tc>
          <w:tcPr>
            <w:tcW w:w="6725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4DC5C207" w14:textId="4D67EE31" w:rsidR="0042579B" w:rsidRDefault="0042579B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Serviços Digitais </w:t>
            </w:r>
          </w:p>
        </w:tc>
      </w:tr>
      <w:tr w:rsidR="0042579B" w14:paraId="72F5686D" w14:textId="36B16D1F" w:rsidTr="00C75126">
        <w:trPr>
          <w:trHeight w:val="217"/>
        </w:trPr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3E2FB39D" w14:textId="203047DA" w:rsidR="0042579B" w:rsidRPr="0042579B" w:rsidRDefault="0042579B" w:rsidP="00C7512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42579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Assinale com um X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470A5897" w14:textId="0529FF82" w:rsidR="0042579B" w:rsidRPr="0042579B" w:rsidRDefault="0042579B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BE5F1" w:themeFill="accent1" w:themeFillTint="33"/>
          </w:tcPr>
          <w:p w14:paraId="4FB40B4A" w14:textId="705E5AAC" w:rsidR="0042579B" w:rsidRPr="0042579B" w:rsidRDefault="0042579B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257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Não</w:t>
            </w:r>
          </w:p>
        </w:tc>
      </w:tr>
      <w:tr w:rsidR="0042579B" w14:paraId="0A0C4ED1" w14:textId="4921E53B" w:rsidTr="00C75126">
        <w:trPr>
          <w:trHeight w:val="217"/>
        </w:trPr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E64ACC" w14:textId="6029323B" w:rsidR="0042579B" w:rsidRDefault="0042579B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Sumários digitais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2D03EF8" w14:textId="290466CD" w:rsidR="0042579B" w:rsidRPr="006413BE" w:rsidRDefault="006413BE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463EFFC" w14:textId="77777777" w:rsidR="0042579B" w:rsidRPr="006413BE" w:rsidRDefault="0042579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579B" w14:paraId="73757D2A" w14:textId="78FA716F" w:rsidTr="00C75126">
        <w:trPr>
          <w:trHeight w:val="217"/>
        </w:trPr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B41A0E" w14:textId="0684CD14" w:rsidR="0042579B" w:rsidRPr="00AE3F10" w:rsidRDefault="0042579B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Controlo de ausências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75859AF" w14:textId="1E6BD568" w:rsidR="0042579B" w:rsidRPr="006413BE" w:rsidRDefault="006413BE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ADE95D4" w14:textId="77777777" w:rsidR="0042579B" w:rsidRPr="006413BE" w:rsidRDefault="0042579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2579B" w14:paraId="35273F9E" w14:textId="77777777" w:rsidTr="00C75126">
        <w:trPr>
          <w:trHeight w:val="217"/>
        </w:trPr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F9A4EA" w14:textId="2683A453" w:rsidR="0042579B" w:rsidRDefault="0042579B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Contato com Encarregados de Educação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5386EE2" w14:textId="13E18053" w:rsidR="0042579B" w:rsidRPr="006413BE" w:rsidRDefault="006413BE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102D80E" w14:textId="77777777" w:rsidR="0042579B" w:rsidRPr="006413BE" w:rsidRDefault="0042579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842EF" w14:paraId="7E539572" w14:textId="77777777" w:rsidTr="00C75126">
        <w:trPr>
          <w:trHeight w:val="217"/>
        </w:trPr>
        <w:tc>
          <w:tcPr>
            <w:tcW w:w="6725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9F24526" w14:textId="4E7F564E" w:rsidR="009842EF" w:rsidRPr="006413BE" w:rsidRDefault="009842EF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13BE">
              <w:rPr>
                <w:rFonts w:asciiTheme="majorHAnsi" w:hAnsiTheme="majorHAnsi" w:cstheme="majorHAnsi"/>
                <w:sz w:val="20"/>
                <w:szCs w:val="20"/>
              </w:rPr>
              <w:t xml:space="preserve">Outros (indicar): </w:t>
            </w:r>
          </w:p>
        </w:tc>
      </w:tr>
    </w:tbl>
    <w:p w14:paraId="46C616EA" w14:textId="77777777" w:rsidR="009F4587" w:rsidRDefault="009F4587" w:rsidP="009F4587">
      <w:pPr>
        <w:rPr>
          <w:rFonts w:asciiTheme="majorHAnsi" w:hAnsiTheme="majorHAnsi" w:cstheme="majorHAnsi"/>
          <w:b/>
          <w:bCs/>
        </w:rPr>
      </w:pPr>
    </w:p>
    <w:p w14:paraId="367F59AA" w14:textId="4E9FB269" w:rsidR="007A4567" w:rsidRDefault="007A4567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5F8C5650" w14:textId="77777777" w:rsidR="007A4567" w:rsidRDefault="007A4567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16E693DF" w14:textId="26C38830" w:rsidR="00AE3F10" w:rsidRDefault="00AE3F10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364C596D" w14:textId="2A0F8915" w:rsidR="00AE3F10" w:rsidRDefault="00AE3F10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310AC658" w14:textId="090A4841" w:rsidR="00AE3F10" w:rsidRDefault="00AE3F10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p w14:paraId="7C6C95F3" w14:textId="77777777" w:rsidR="00C75126" w:rsidRDefault="00C75126" w:rsidP="009F45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9842EF" w14:paraId="06CFA915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72461CE6" w14:textId="0AD2905D" w:rsidR="009842EF" w:rsidRPr="006D0D7A" w:rsidRDefault="009842EF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Gestão de sistemas: </w:t>
            </w:r>
            <w:r w:rsidRPr="009842EF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indique o processo de gestão</w:t>
            </w:r>
          </w:p>
        </w:tc>
      </w:tr>
      <w:tr w:rsidR="009842EF" w14:paraId="2D2186ED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796321D" w14:textId="25318816" w:rsidR="009842EF" w:rsidRDefault="003B18CB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Nos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sistemas de organização e </w:t>
            </w:r>
            <w:r w:rsidR="006413BE">
              <w:rPr>
                <w:rFonts w:asciiTheme="majorHAnsi" w:hAnsiTheme="majorHAnsi" w:cstheme="majorHAnsi"/>
                <w:sz w:val="20"/>
                <w:szCs w:val="20"/>
              </w:rPr>
              <w:t>gestão interna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, utiliza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mos por base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o software INOVAR,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com 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as suas diversas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vertentes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: INOVAR A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lunos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INOVAR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Pessoal,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INOVAR Plano Anual de Atividades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INOVAR Contabilidade, INOVAR Inventário; 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INOVAR Correio;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usamos também o 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DCS Horários; </w:t>
            </w:r>
            <w:proofErr w:type="spellStart"/>
            <w:r w:rsidR="00DA40E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mail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 Institucional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>para todos os docentes e discentes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="00DA40EA">
              <w:rPr>
                <w:rFonts w:asciiTheme="majorHAnsi" w:hAnsiTheme="majorHAnsi" w:cstheme="majorHAnsi"/>
                <w:sz w:val="20"/>
                <w:szCs w:val="20"/>
              </w:rPr>
              <w:t>One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 Drive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disponibilizado 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também 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>para todos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; Microsoft Office 365 (TEAMS; ONE DRIVE; </w:t>
            </w:r>
            <w:proofErr w:type="spellStart"/>
            <w:r w:rsidR="00DA40EA">
              <w:rPr>
                <w:rFonts w:asciiTheme="majorHAnsi" w:hAnsiTheme="majorHAnsi" w:cstheme="majorHAnsi"/>
                <w:sz w:val="20"/>
                <w:szCs w:val="20"/>
              </w:rPr>
              <w:t>Power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 Apps</w:t>
            </w:r>
            <w:r w:rsidR="001C667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="00DA40EA">
              <w:rPr>
                <w:rFonts w:asciiTheme="majorHAnsi" w:hAnsiTheme="majorHAnsi" w:cstheme="majorHAnsi"/>
                <w:sz w:val="20"/>
                <w:szCs w:val="20"/>
              </w:rPr>
              <w:t>Power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 BI, </w:t>
            </w:r>
            <w:proofErr w:type="spellStart"/>
            <w:r w:rsidR="00DA40EA">
              <w:rPr>
                <w:rFonts w:asciiTheme="majorHAnsi" w:hAnsiTheme="majorHAnsi" w:cstheme="majorHAnsi"/>
                <w:sz w:val="20"/>
                <w:szCs w:val="20"/>
              </w:rPr>
              <w:t>Bookings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proofErr w:type="spellStart"/>
            <w:r w:rsidR="001C667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>tc</w:t>
            </w:r>
            <w:proofErr w:type="spellEnd"/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); </w:t>
            </w:r>
            <w:r w:rsidR="00E22319">
              <w:rPr>
                <w:rFonts w:asciiTheme="majorHAnsi" w:hAnsiTheme="majorHAnsi" w:cstheme="majorHAnsi"/>
                <w:sz w:val="20"/>
                <w:szCs w:val="20"/>
              </w:rPr>
              <w:t>SIGE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SIGHRE; SINAGET;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SIGA; MISI; INFOESCOLAS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E360</w:t>
            </w:r>
            <w:r w:rsidR="00DA40E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69CC299" w14:textId="77777777" w:rsidR="00DA40EA" w:rsidRDefault="00DA40EA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97E6A4" w14:textId="31531888" w:rsidR="00FB18D9" w:rsidRDefault="003D1283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 xml:space="preserve"> partilha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 divulgação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 informação interna e e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>xterna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mente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, é feita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>através d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 xml:space="preserve">a página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Web 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Agrupamento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pelas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 xml:space="preserve">redes sociais 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do 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>Facebook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ou</w:t>
            </w:r>
            <w:r w:rsidR="003B18CB">
              <w:rPr>
                <w:rFonts w:asciiTheme="majorHAnsi" w:hAnsiTheme="majorHAnsi" w:cstheme="majorHAnsi"/>
                <w:sz w:val="20"/>
                <w:szCs w:val="20"/>
              </w:rPr>
              <w:t xml:space="preserve"> Instagram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 ainda nos </w:t>
            </w:r>
            <w:r w:rsidR="009C4060">
              <w:rPr>
                <w:rFonts w:asciiTheme="majorHAnsi" w:hAnsiTheme="majorHAnsi" w:cstheme="majorHAnsi"/>
                <w:sz w:val="20"/>
                <w:szCs w:val="20"/>
              </w:rPr>
              <w:t xml:space="preserve">grupos de </w:t>
            </w:r>
            <w:r w:rsidR="00F351EE">
              <w:rPr>
                <w:rFonts w:asciiTheme="majorHAnsi" w:hAnsiTheme="majorHAnsi" w:cstheme="majorHAnsi"/>
                <w:sz w:val="20"/>
                <w:szCs w:val="20"/>
              </w:rPr>
              <w:t xml:space="preserve">alunos e professores,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via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 xml:space="preserve"> W</w:t>
            </w:r>
            <w:r w:rsidR="00F351EE">
              <w:rPr>
                <w:rFonts w:asciiTheme="majorHAnsi" w:hAnsiTheme="majorHAnsi" w:cstheme="majorHAnsi"/>
                <w:sz w:val="20"/>
                <w:szCs w:val="20"/>
              </w:rPr>
              <w:t>hats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F351EE">
              <w:rPr>
                <w:rFonts w:asciiTheme="majorHAnsi" w:hAnsiTheme="majorHAnsi" w:cstheme="majorHAnsi"/>
                <w:sz w:val="20"/>
                <w:szCs w:val="20"/>
              </w:rPr>
              <w:t>pp, ou email institucional.</w:t>
            </w:r>
          </w:p>
          <w:p w14:paraId="707AC48B" w14:textId="6DF9FF82" w:rsidR="005767ED" w:rsidRDefault="005767ED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contato com os encarregados de educação é feito pela troca 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 xml:space="preserve">e divulgação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 informação 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 xml:space="preserve">Página do Agrupamento,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plataforma TEAMS, INOVAR e/ou email.</w:t>
            </w:r>
          </w:p>
          <w:p w14:paraId="2ACC1092" w14:textId="7C85A895" w:rsidR="00CE6A17" w:rsidRDefault="00CE6A17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Os alunos acedem também à página do Agrupamento para consulta de informações relevantes, ou para acederem a serviços de reprografia, registo de ocorrências, ou acesso aos restantes serviços do Office 365 disponibilizado a todos.  </w:t>
            </w:r>
          </w:p>
          <w:p w14:paraId="6A7F76F8" w14:textId="6E292BD7" w:rsidR="009842EF" w:rsidRPr="006413BE" w:rsidRDefault="003B18CB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Como plataforma digital de partilha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>de trabalho colaborativo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>, quer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 xml:space="preserve"> nas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reuniões</w:t>
            </w:r>
            <w:r w:rsidR="00CE6A17">
              <w:rPr>
                <w:rFonts w:asciiTheme="majorHAnsi" w:hAnsiTheme="majorHAnsi" w:cstheme="majorHAnsi"/>
                <w:sz w:val="20"/>
                <w:szCs w:val="20"/>
              </w:rPr>
              <w:t>, ou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 xml:space="preserve"> no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ensino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digital 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>à distância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 xml:space="preserve"> utilizamos o software TEAMS, com as suas diferentes 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>potencialidade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 e aplicações</w:t>
            </w:r>
            <w:r w:rsidR="00FB18D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03F02C" w14:textId="77777777" w:rsidR="009842EF" w:rsidRPr="006413BE" w:rsidRDefault="009842EF" w:rsidP="001E52FB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C1AF252" w14:textId="77777777" w:rsidR="00E22319" w:rsidRDefault="00E22319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br w:type="page"/>
      </w:r>
    </w:p>
    <w:p w14:paraId="0219E455" w14:textId="2536FB8B" w:rsidR="009842EF" w:rsidRDefault="003E03DD" w:rsidP="009842EF">
      <w:pPr>
        <w:shd w:val="clear" w:color="auto" w:fill="C6D9F1" w:themeFill="text2" w:themeFillTint="33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1.4.</w:t>
      </w:r>
      <w:r w:rsidR="009842EF">
        <w:rPr>
          <w:rFonts w:asciiTheme="majorHAnsi" w:hAnsiTheme="majorHAnsi" w:cstheme="majorHAnsi"/>
          <w:b/>
          <w:bCs/>
        </w:rPr>
        <w:t xml:space="preserve"> A História Digital da Escola: Dimensão Pedagógica</w:t>
      </w:r>
    </w:p>
    <w:p w14:paraId="59098295" w14:textId="77777777" w:rsidR="009842EF" w:rsidRDefault="009842EF" w:rsidP="009842EF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1559" w:tblpY="31"/>
        <w:tblOverlap w:val="never"/>
        <w:tblW w:w="7513" w:type="dxa"/>
        <w:tblLook w:val="04A0" w:firstRow="1" w:lastRow="0" w:firstColumn="1" w:lastColumn="0" w:noHBand="0" w:noVBand="1"/>
      </w:tblPr>
      <w:tblGrid>
        <w:gridCol w:w="3741"/>
        <w:gridCol w:w="1257"/>
        <w:gridCol w:w="1257"/>
        <w:gridCol w:w="1258"/>
      </w:tblGrid>
      <w:tr w:rsidR="000F2E66" w14:paraId="1B0447AC" w14:textId="77777777" w:rsidTr="00C75126">
        <w:trPr>
          <w:trHeight w:val="231"/>
        </w:trPr>
        <w:tc>
          <w:tcPr>
            <w:tcW w:w="7513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60FE2784" w14:textId="4F5B774E" w:rsidR="000F2E66" w:rsidRDefault="000F2E66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Resultados por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dimensão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Dados do SELFIE]</w:t>
            </w:r>
          </w:p>
        </w:tc>
      </w:tr>
      <w:tr w:rsidR="000F2E66" w14:paraId="55DDBF00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E3E615C" w14:textId="1831E46F" w:rsidR="000F2E66" w:rsidRPr="009F4587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42579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Valores médios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dos resultados (1 a 5)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16B1496" w14:textId="1126F736" w:rsidR="000F2E66" w:rsidRPr="00991F51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Dirigentes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8C86E62" w14:textId="7FF82446" w:rsidR="000F2E66" w:rsidRPr="00991F51" w:rsidRDefault="000F2E66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Professores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1A8E173" w14:textId="29AFDFA0" w:rsidR="000F2E66" w:rsidRPr="00991F51" w:rsidRDefault="000F2E66" w:rsidP="00C75126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Alunos</w:t>
            </w:r>
          </w:p>
        </w:tc>
      </w:tr>
      <w:tr w:rsidR="00C44D2F" w14:paraId="0BADF0CF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F53BB7" w14:textId="51F72FE9" w:rsidR="00C44D2F" w:rsidRPr="006D0D7A" w:rsidRDefault="00C44D2F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2E66">
              <w:rPr>
                <w:rFonts w:asciiTheme="majorHAnsi" w:hAnsiTheme="majorHAnsi" w:cstheme="majorHAnsi"/>
                <w:sz w:val="20"/>
                <w:szCs w:val="20"/>
              </w:rPr>
              <w:t>Pedagogia: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F2E66">
              <w:rPr>
                <w:rFonts w:asciiTheme="majorHAnsi" w:hAnsiTheme="majorHAnsi" w:cstheme="majorHAnsi"/>
                <w:sz w:val="20"/>
                <w:szCs w:val="20"/>
              </w:rPr>
              <w:t>Apoio e Recursos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4D853" w14:textId="6EB6C13B" w:rsidR="00C44D2F" w:rsidRDefault="006C1EF9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3.65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E9C6E" w14:textId="6A55116A" w:rsidR="00C44D2F" w:rsidRDefault="0082383A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3.75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20B67" w14:textId="4048F918" w:rsidR="00C44D2F" w:rsidRDefault="00C44D2F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C44D2F" w14:paraId="7CA8F2E7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FBE860" w14:textId="1DA90F54" w:rsidR="00C44D2F" w:rsidRPr="006D0D7A" w:rsidRDefault="00C44D2F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2E66">
              <w:rPr>
                <w:rFonts w:asciiTheme="majorHAnsi" w:hAnsiTheme="majorHAnsi" w:cstheme="majorHAnsi"/>
                <w:sz w:val="20"/>
                <w:szCs w:val="20"/>
              </w:rPr>
              <w:t>Pedagogia: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F2E66">
              <w:rPr>
                <w:rFonts w:asciiTheme="majorHAnsi" w:hAnsiTheme="majorHAnsi" w:cstheme="majorHAnsi"/>
                <w:sz w:val="20"/>
                <w:szCs w:val="20"/>
              </w:rPr>
              <w:t>Aplicação em Sala de Aula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5F4E24" w14:textId="57BD757C" w:rsidR="00C44D2F" w:rsidRDefault="00FD3D5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3.7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C378176" w14:textId="1A05CB10" w:rsidR="00C44D2F" w:rsidRDefault="00FD3D5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3.5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EA250A" w14:textId="080FB042" w:rsidR="00C44D2F" w:rsidRDefault="00E955B1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3.4</w:t>
            </w:r>
          </w:p>
        </w:tc>
      </w:tr>
      <w:tr w:rsidR="000F2E66" w14:paraId="058BEE78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7B7A08" w14:textId="0B590C25" w:rsidR="000F2E66" w:rsidRPr="006D0D7A" w:rsidRDefault="00C44D2F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Práticas de Avaliação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F6CB7" w14:textId="258D0B4E" w:rsidR="000F2E66" w:rsidRDefault="0076593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3.0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779BB" w14:textId="244BA3D5" w:rsidR="000F2E66" w:rsidRDefault="00CF29C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3.2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744F6" w14:textId="4A88F6D8" w:rsidR="000F2E66" w:rsidRDefault="00CE3549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0F2E66" w14:paraId="093862BE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A456B0" w14:textId="085D8F7B" w:rsidR="000F2E66" w:rsidRDefault="000F2E66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2E66">
              <w:rPr>
                <w:rFonts w:asciiTheme="majorHAnsi" w:hAnsiTheme="majorHAnsi" w:cstheme="majorHAnsi"/>
                <w:sz w:val="20"/>
                <w:szCs w:val="20"/>
              </w:rPr>
              <w:t>Competências Digitais dos Alunos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9E84E4" w14:textId="6B5F75F1" w:rsidR="000F2E66" w:rsidRDefault="00F72B79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15CE855" w14:textId="4A0594B3" w:rsidR="000F2E66" w:rsidRDefault="00CC0C3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49E5FC" w14:textId="3B70F43B" w:rsidR="000F2E66" w:rsidRDefault="00CC0C3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3.75</w:t>
            </w:r>
          </w:p>
        </w:tc>
      </w:tr>
    </w:tbl>
    <w:p w14:paraId="64483301" w14:textId="0CBE60B8" w:rsidR="009842EF" w:rsidRDefault="009842EF" w:rsidP="009842EF">
      <w:pPr>
        <w:rPr>
          <w:rFonts w:asciiTheme="majorHAnsi" w:hAnsiTheme="majorHAnsi" w:cstheme="majorHAnsi"/>
          <w:b/>
          <w:bCs/>
        </w:rPr>
      </w:pPr>
    </w:p>
    <w:p w14:paraId="7E912485" w14:textId="310D4415" w:rsidR="00991F51" w:rsidRDefault="00991F51" w:rsidP="009842EF">
      <w:pPr>
        <w:rPr>
          <w:rFonts w:asciiTheme="majorHAnsi" w:hAnsiTheme="majorHAnsi" w:cstheme="majorHAnsi"/>
          <w:b/>
          <w:bCs/>
        </w:rPr>
      </w:pPr>
    </w:p>
    <w:p w14:paraId="64F9A4C8" w14:textId="58336D9D" w:rsidR="000F2E66" w:rsidRDefault="000F2E66" w:rsidP="009842EF">
      <w:pPr>
        <w:rPr>
          <w:rFonts w:asciiTheme="majorHAnsi" w:hAnsiTheme="majorHAnsi" w:cstheme="majorHAnsi"/>
          <w:b/>
          <w:bCs/>
        </w:rPr>
      </w:pPr>
    </w:p>
    <w:p w14:paraId="4800FB86" w14:textId="68BE1533" w:rsidR="000F2E66" w:rsidRDefault="000F2E66" w:rsidP="009842EF">
      <w:pPr>
        <w:rPr>
          <w:rFonts w:asciiTheme="majorHAnsi" w:hAnsiTheme="majorHAnsi" w:cstheme="majorHAnsi"/>
          <w:b/>
          <w:bCs/>
        </w:rPr>
      </w:pPr>
    </w:p>
    <w:p w14:paraId="5F403758" w14:textId="3D980170" w:rsidR="000F2E66" w:rsidRDefault="000F2E66" w:rsidP="009842EF">
      <w:pPr>
        <w:rPr>
          <w:rFonts w:asciiTheme="majorHAnsi" w:hAnsiTheme="majorHAnsi" w:cstheme="majorHAnsi"/>
          <w:b/>
          <w:bCs/>
        </w:rPr>
      </w:pPr>
    </w:p>
    <w:p w14:paraId="0B7BF0B2" w14:textId="2CCD8953" w:rsidR="000F2E66" w:rsidRDefault="000F2E66" w:rsidP="009842EF">
      <w:pPr>
        <w:rPr>
          <w:rFonts w:asciiTheme="majorHAnsi" w:hAnsiTheme="majorHAnsi" w:cstheme="majorHAnsi"/>
          <w:b/>
          <w:bCs/>
        </w:rPr>
      </w:pPr>
    </w:p>
    <w:p w14:paraId="78D65C0B" w14:textId="77777777" w:rsidR="000F2E66" w:rsidRDefault="000F2E66" w:rsidP="009842EF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1276" w:tblpY="31"/>
        <w:tblOverlap w:val="never"/>
        <w:tblW w:w="8222" w:type="dxa"/>
        <w:tblLook w:val="04A0" w:firstRow="1" w:lastRow="0" w:firstColumn="1" w:lastColumn="0" w:noHBand="0" w:noVBand="1"/>
      </w:tblPr>
      <w:tblGrid>
        <w:gridCol w:w="4536"/>
        <w:gridCol w:w="1228"/>
        <w:gridCol w:w="1229"/>
        <w:gridCol w:w="1229"/>
      </w:tblGrid>
      <w:tr w:rsidR="00A666F3" w14:paraId="0404F4D5" w14:textId="77777777" w:rsidTr="00C75126">
        <w:trPr>
          <w:trHeight w:val="255"/>
        </w:trPr>
        <w:tc>
          <w:tcPr>
            <w:tcW w:w="8222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7E83E76C" w14:textId="4A94240E" w:rsidR="00A666F3" w:rsidRDefault="00A666F3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A666F3">
              <w:rPr>
                <w:rFonts w:asciiTheme="majorHAnsi" w:hAnsiTheme="majorHAnsi" w:cstheme="majorHAnsi"/>
                <w:color w:val="FFFFFF" w:themeColor="background1"/>
              </w:rPr>
              <w:t>Nível de competência d</w:t>
            </w:r>
            <w:r>
              <w:rPr>
                <w:rFonts w:asciiTheme="majorHAnsi" w:hAnsiTheme="majorHAnsi" w:cstheme="majorHAnsi"/>
                <w:color w:val="FFFFFF" w:themeColor="background1"/>
              </w:rPr>
              <w:t>os</w:t>
            </w:r>
            <w:r w:rsidRPr="00A666F3">
              <w:rPr>
                <w:rFonts w:asciiTheme="majorHAnsi" w:hAnsiTheme="majorHAnsi" w:cstheme="majorHAnsi"/>
                <w:color w:val="FFFFFF" w:themeColor="background1"/>
              </w:rPr>
              <w:t xml:space="preserve"> docentes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por área (em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%)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F25755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Dados do Check-In]</w:t>
            </w:r>
          </w:p>
        </w:tc>
      </w:tr>
      <w:tr w:rsidR="00A666F3" w14:paraId="736AB894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D314939" w14:textId="13197149" w:rsidR="00A666F3" w:rsidRPr="00A666F3" w:rsidRDefault="00A666F3" w:rsidP="00C7512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Área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6D2F23C" w14:textId="0801E58A" w:rsidR="00A666F3" w:rsidRPr="00A666F3" w:rsidRDefault="00A666F3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1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5A3E288" w14:textId="4C056108" w:rsidR="00A666F3" w:rsidRPr="00A666F3" w:rsidRDefault="00A666F3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B364343" w14:textId="4CC61147" w:rsidR="00A666F3" w:rsidRPr="00A666F3" w:rsidRDefault="00A666F3" w:rsidP="00C75126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3</w:t>
            </w:r>
          </w:p>
        </w:tc>
      </w:tr>
      <w:tr w:rsidR="00A666F3" w14:paraId="4EFA33D7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37ED3D" w14:textId="6DDE5362" w:rsidR="00A666F3" w:rsidRPr="006D0D7A" w:rsidRDefault="00A666F3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Recursos digitais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53784" w14:textId="0F7980DA" w:rsidR="00A666F3" w:rsidRDefault="002A4753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34.5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FB48B" w14:textId="39C2D21A" w:rsidR="00A666F3" w:rsidRDefault="002A4753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56.2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E206C" w14:textId="05E3613D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9.3</w:t>
            </w:r>
          </w:p>
        </w:tc>
      </w:tr>
      <w:tr w:rsidR="00A666F3" w14:paraId="693E5898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A3AD66" w14:textId="2BA70CB4" w:rsidR="00A666F3" w:rsidRPr="006D0D7A" w:rsidRDefault="00A666F3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Ensino e aprendizagem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400A47" w14:textId="70F0BECD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46.9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D7391C" w14:textId="7B715E47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44.2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B6AFA1" w14:textId="5ECE827E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8.9</w:t>
            </w:r>
          </w:p>
        </w:tc>
      </w:tr>
      <w:tr w:rsidR="00A666F3" w14:paraId="3599FD33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000581" w14:textId="0D932A38" w:rsidR="00A666F3" w:rsidRPr="006D0D7A" w:rsidRDefault="00A666F3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Avaliação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E01E59" w14:textId="777590E1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39.9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F9192A" w14:textId="12271DAA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52.7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47627D" w14:textId="7CDB8FBE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7.4</w:t>
            </w:r>
          </w:p>
        </w:tc>
      </w:tr>
      <w:tr w:rsidR="00A666F3" w14:paraId="5F450E8C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E0523D" w14:textId="6BC17D31" w:rsidR="00A666F3" w:rsidRPr="006D0D7A" w:rsidRDefault="00A666F3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Capacitação dos aprendentes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BFCC0C" w14:textId="690A0C17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35.3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03B2B0" w14:textId="3EB2267F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48.4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0EAEAF8" w14:textId="5EF84C71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16.3</w:t>
            </w:r>
          </w:p>
        </w:tc>
      </w:tr>
      <w:tr w:rsidR="00A666F3" w14:paraId="15AF6E38" w14:textId="77777777" w:rsidTr="00C75126">
        <w:trPr>
          <w:trHeight w:val="255"/>
        </w:trPr>
        <w:tc>
          <w:tcPr>
            <w:tcW w:w="45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D9A99F" w14:textId="45F9B5D3" w:rsidR="00A666F3" w:rsidRPr="006D0D7A" w:rsidRDefault="00A666F3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Promoção da competência digital dos aprendentes</w:t>
            </w:r>
          </w:p>
        </w:tc>
        <w:tc>
          <w:tcPr>
            <w:tcW w:w="1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CE98B" w14:textId="5F34CC92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42.6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8367C" w14:textId="6D2D2C42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51.6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F2DB5" w14:textId="735AACBF" w:rsidR="00A666F3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5.8</w:t>
            </w:r>
          </w:p>
        </w:tc>
      </w:tr>
    </w:tbl>
    <w:p w14:paraId="5BAF0C51" w14:textId="657868B3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57557CBC" w14:textId="059F0CBF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41B8A3B3" w14:textId="799B54E4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57149DCC" w14:textId="4CF67566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26029F2D" w14:textId="4DA14203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3E6E3D90" w14:textId="263C9A4D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7DF83F68" w14:textId="37A564E7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5F1CCFF4" w14:textId="6F629BE7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p w14:paraId="0F6897A5" w14:textId="37AEEF6C" w:rsidR="00A666F3" w:rsidRDefault="00A666F3" w:rsidP="009842EF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991F51" w14:paraId="7FB44E48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20FC0764" w14:textId="1B5154FF" w:rsidR="00991F51" w:rsidRPr="006D0D7A" w:rsidRDefault="00991F51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Comentários e reflexão</w:t>
            </w:r>
          </w:p>
        </w:tc>
      </w:tr>
      <w:tr w:rsidR="00F7524A" w:rsidRPr="00F7524A" w14:paraId="682273B9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99501E2" w14:textId="0334E459" w:rsidR="00F351EE" w:rsidRDefault="00F351EE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Ao longo dos anos o Agrupamento tem vindo a fazer constantes atualizações 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>de hardware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 xml:space="preserve"> melhorando 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processo de ensino-aprendizagem, quer seja pela aquisição d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e novos equipamentos de intera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ção em sala de aula, como os 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quadros interativos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Promethean</w:t>
            </w:r>
            <w:proofErr w:type="spellEnd"/>
            <w:r w:rsidR="0005368B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 xml:space="preserve">quer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no desenvolvimento </w:t>
            </w:r>
            <w:r w:rsidR="005767ED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novos processos de recolha e análise de dados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 para os Planos de Turma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, permitindo estes uma troca um trabalho colaborativo mais eficaz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924F6AE" w14:textId="185D8EF2" w:rsidR="0005368B" w:rsidRDefault="0005368B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 necessidade de utilização de novas ferramentas digitais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durante os confinamentos e para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processo de ensino-aprendizagem,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 pu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demos também constatar que os professores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foram capazes de se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adaptar rapidamente a novas ferramentas,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no entanto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os equipamentos disponíveis 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 velocidade de internet), nem sempre acompanharam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 estas “novas” salas de aula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65552B7" w14:textId="41A9A172" w:rsidR="00F351EE" w:rsidRDefault="00F351EE" w:rsidP="0005368B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 análise aos inquéritos SELFIE, observamos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pequenas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fragilidades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essencialmente na falta de equipamentos e acesso à internet,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que 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foram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sendo 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ultrapassadas pela atribuição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>pelo Ministério, d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e equipamentos </w:t>
            </w:r>
            <w:r w:rsidR="001D755B">
              <w:rPr>
                <w:rFonts w:asciiTheme="majorHAnsi" w:hAnsiTheme="majorHAnsi" w:cstheme="majorHAnsi"/>
                <w:sz w:val="20"/>
                <w:szCs w:val="20"/>
              </w:rPr>
              <w:t xml:space="preserve">aos alunos mais desfavorecidos e aos professores, </w:t>
            </w:r>
            <w:r w:rsidR="001D755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mas que não são ainda </w:t>
            </w:r>
            <w:r w:rsidR="003D024E" w:rsidRPr="003D024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as ideais</w:t>
            </w:r>
            <w:r w:rsidR="001D755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="003D024E" w:rsidRPr="003D024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em termos de equidade.</w:t>
            </w:r>
          </w:p>
          <w:p w14:paraId="4F160C6F" w14:textId="6C8F6FEF" w:rsidR="003D024E" w:rsidRDefault="003D024E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Observa-se também ainda algum défice na sistematização dos processos de avaliação/monitorização da aprendizagem dos alunos, através da utilização das ferramentas digitais.</w:t>
            </w:r>
          </w:p>
          <w:p w14:paraId="08DF8504" w14:textId="09DF2973" w:rsidR="001647D4" w:rsidRDefault="001647D4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Quanto às competências digitais dos alunos, constatamos que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 xml:space="preserve"> as mesmas não estão a ser dire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cionadas corretamente para o processo de ensino aprendizagem.</w:t>
            </w:r>
          </w:p>
          <w:p w14:paraId="1DC3E3D3" w14:textId="77777777" w:rsidR="0005368B" w:rsidRDefault="0005368B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1C5F0F" w14:textId="77777777" w:rsidR="006A1C1F" w:rsidRDefault="009270F4" w:rsidP="0005368B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524A">
              <w:rPr>
                <w:rFonts w:asciiTheme="majorHAnsi" w:hAnsiTheme="majorHAnsi" w:cstheme="majorHAnsi"/>
                <w:sz w:val="20"/>
                <w:szCs w:val="20"/>
              </w:rPr>
              <w:t>O nosso Plano de</w:t>
            </w:r>
            <w:r w:rsidR="00E934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524A">
              <w:rPr>
                <w:rFonts w:asciiTheme="majorHAnsi" w:hAnsiTheme="majorHAnsi" w:cstheme="majorHAnsi"/>
                <w:sz w:val="20"/>
                <w:szCs w:val="20"/>
              </w:rPr>
              <w:t>Ação para o Desenvolvimento Digital da Escola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 (PADDE)</w:t>
            </w:r>
            <w:r w:rsidRPr="00F7524A">
              <w:rPr>
                <w:rFonts w:asciiTheme="majorHAnsi" w:hAnsiTheme="majorHAnsi" w:cstheme="majorHAnsi"/>
                <w:sz w:val="20"/>
                <w:szCs w:val="20"/>
              </w:rPr>
              <w:t xml:space="preserve">, pressupõe </w:t>
            </w:r>
            <w:r w:rsidR="00F7524A">
              <w:rPr>
                <w:rFonts w:asciiTheme="majorHAnsi" w:hAnsiTheme="majorHAnsi" w:cstheme="majorHAnsi"/>
                <w:sz w:val="20"/>
                <w:szCs w:val="20"/>
              </w:rPr>
              <w:t xml:space="preserve">um conjunto 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de valências que dependem do Agrupamento e outras que não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 xml:space="preserve"> dependem da nossa intervenção, como p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>or exemplo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 é importante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 equipar todos os utilizadores com 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>hardware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 mais atualizado</w:t>
            </w:r>
            <w:r w:rsidR="00F351EE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 melhorar a velocidade de acesso aos s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>erviço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 xml:space="preserve"> de internet</w:t>
            </w:r>
            <w:r w:rsidR="0005368B">
              <w:rPr>
                <w:rFonts w:asciiTheme="majorHAnsi" w:hAnsiTheme="majorHAnsi" w:cstheme="majorHAnsi"/>
                <w:sz w:val="20"/>
                <w:szCs w:val="20"/>
              </w:rPr>
              <w:t xml:space="preserve"> para 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na formação 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>pu</w:t>
            </w:r>
            <w:r w:rsidR="00E20BBF">
              <w:rPr>
                <w:rFonts w:asciiTheme="majorHAnsi" w:hAnsiTheme="majorHAnsi" w:cstheme="majorHAnsi"/>
                <w:sz w:val="20"/>
                <w:szCs w:val="20"/>
              </w:rPr>
              <w:t xml:space="preserve">derem </w:t>
            </w:r>
            <w:r w:rsidR="00543629">
              <w:rPr>
                <w:rFonts w:asciiTheme="majorHAnsi" w:hAnsiTheme="majorHAnsi" w:cstheme="majorHAnsi"/>
                <w:sz w:val="20"/>
                <w:szCs w:val="20"/>
              </w:rPr>
              <w:t>usufruir de todos os serviços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 xml:space="preserve"> disponíveis</w:t>
            </w:r>
            <w:r w:rsidR="00F351EE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 xml:space="preserve"> continuar a dar f</w:t>
            </w:r>
            <w:r w:rsidR="00543629">
              <w:rPr>
                <w:rFonts w:asciiTheme="majorHAnsi" w:hAnsiTheme="majorHAnsi" w:cstheme="majorHAnsi"/>
                <w:sz w:val="20"/>
                <w:szCs w:val="20"/>
              </w:rPr>
              <w:t xml:space="preserve">ormação </w:t>
            </w:r>
            <w:r w:rsidR="00DB639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543629">
              <w:rPr>
                <w:rFonts w:asciiTheme="majorHAnsi" w:hAnsiTheme="majorHAnsi" w:cstheme="majorHAnsi"/>
                <w:sz w:val="20"/>
                <w:szCs w:val="20"/>
              </w:rPr>
              <w:t>os docentes e não docentes no âmbito das ferramentas Microsoft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>, ou</w:t>
            </w:r>
            <w:r w:rsidR="005436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E091B">
              <w:rPr>
                <w:rFonts w:asciiTheme="majorHAnsi" w:hAnsiTheme="majorHAnsi" w:cstheme="majorHAnsi"/>
                <w:sz w:val="20"/>
                <w:szCs w:val="20"/>
              </w:rPr>
              <w:t>outras que pedagogicamente possam melhorar a diversidade de instrumentos</w:t>
            </w:r>
            <w:r w:rsidR="00E45F03">
              <w:rPr>
                <w:rFonts w:asciiTheme="majorHAnsi" w:hAnsiTheme="majorHAnsi" w:cstheme="majorHAnsi"/>
                <w:sz w:val="20"/>
                <w:szCs w:val="20"/>
              </w:rPr>
              <w:t xml:space="preserve"> em cada área disciplinar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96B820" w14:textId="5CD094B3" w:rsidR="00991F51" w:rsidRPr="00C05229" w:rsidRDefault="006A1C1F" w:rsidP="00C05229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Agrupamento vai </w:t>
            </w:r>
            <w:r w:rsidR="002E091B">
              <w:rPr>
                <w:rFonts w:asciiTheme="majorHAnsi" w:hAnsiTheme="majorHAnsi" w:cstheme="majorHAnsi"/>
                <w:sz w:val="20"/>
                <w:szCs w:val="20"/>
              </w:rPr>
              <w:t>continuar a d</w:t>
            </w:r>
            <w:r w:rsidR="00CD74A8">
              <w:rPr>
                <w:rFonts w:asciiTheme="majorHAnsi" w:hAnsiTheme="majorHAnsi" w:cstheme="majorHAnsi"/>
                <w:sz w:val="20"/>
                <w:szCs w:val="20"/>
              </w:rPr>
              <w:t xml:space="preserve">esenvolver ferramentas digitais 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>no âmbito da implementação dos decretos</w:t>
            </w:r>
            <w:r w:rsidR="001647D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>lei nº 54 e 55</w:t>
            </w:r>
            <w:r w:rsidR="001647D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>promove</w:t>
            </w:r>
            <w:r w:rsidR="001647D4">
              <w:rPr>
                <w:rFonts w:asciiTheme="majorHAnsi" w:hAnsiTheme="majorHAnsi" w:cstheme="majorHAnsi"/>
                <w:sz w:val="20"/>
                <w:szCs w:val="20"/>
              </w:rPr>
              <w:t>ndo</w:t>
            </w:r>
            <w:r w:rsidR="003D02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D024E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hábitos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</w:t>
            </w:r>
            <w:r w:rsidR="003D024E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prática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 </w:t>
            </w:r>
            <w:r w:rsidR="003D024E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mais eficientes e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eficazes na</w:t>
            </w:r>
            <w:r w:rsidR="005767ED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implementação d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</w:t>
            </w:r>
            <w:r w:rsidR="005767ED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avaliação</w:t>
            </w:r>
            <w:r w:rsidR="003D024E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das aprendizagens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 da diferenciação pedagógica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e c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ontinua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incentivar os </w:t>
            </w:r>
            <w:r w:rsidR="001647D4" w:rsidRPr="001647D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discentes para uma utilização mais assertiva das suas competências digitais. </w:t>
            </w:r>
          </w:p>
        </w:tc>
      </w:tr>
    </w:tbl>
    <w:p w14:paraId="36593D2A" w14:textId="77777777" w:rsidR="009842EF" w:rsidRDefault="009842EF" w:rsidP="009842EF">
      <w:pPr>
        <w:rPr>
          <w:rFonts w:asciiTheme="majorHAnsi" w:hAnsiTheme="majorHAnsi" w:cstheme="majorHAnsi"/>
          <w:b/>
          <w:bCs/>
        </w:rPr>
      </w:pPr>
    </w:p>
    <w:p w14:paraId="48E5803A" w14:textId="77777777" w:rsidR="00C05229" w:rsidRDefault="00C05229" w:rsidP="009842EF">
      <w:pPr>
        <w:rPr>
          <w:rFonts w:asciiTheme="majorHAnsi" w:hAnsiTheme="majorHAnsi" w:cstheme="majorHAnsi"/>
          <w:b/>
          <w:bCs/>
        </w:rPr>
      </w:pPr>
    </w:p>
    <w:p w14:paraId="3E67A5F5" w14:textId="27750BCF" w:rsidR="00065D59" w:rsidRDefault="003E03DD" w:rsidP="00074DC0">
      <w:pPr>
        <w:shd w:val="clear" w:color="auto" w:fill="C6D9F1" w:themeFill="text2" w:themeFillTint="33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1.5.</w:t>
      </w:r>
      <w:r w:rsidR="00065D59">
        <w:rPr>
          <w:rFonts w:asciiTheme="majorHAnsi" w:hAnsiTheme="majorHAnsi" w:cstheme="majorHAnsi"/>
          <w:b/>
          <w:bCs/>
        </w:rPr>
        <w:t xml:space="preserve"> A História Digital da Escola: Dimensão Organizacional</w:t>
      </w:r>
    </w:p>
    <w:p w14:paraId="29567302" w14:textId="7345AC87" w:rsidR="00065D59" w:rsidRDefault="00065D59" w:rsidP="00065D59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1560" w:tblpY="31"/>
        <w:tblOverlap w:val="never"/>
        <w:tblW w:w="7513" w:type="dxa"/>
        <w:tblLook w:val="04A0" w:firstRow="1" w:lastRow="0" w:firstColumn="1" w:lastColumn="0" w:noHBand="0" w:noVBand="1"/>
      </w:tblPr>
      <w:tblGrid>
        <w:gridCol w:w="3741"/>
        <w:gridCol w:w="1257"/>
        <w:gridCol w:w="1257"/>
        <w:gridCol w:w="1258"/>
      </w:tblGrid>
      <w:tr w:rsidR="00CE3549" w14:paraId="102B17E6" w14:textId="77777777" w:rsidTr="00C75126">
        <w:trPr>
          <w:trHeight w:val="231"/>
        </w:trPr>
        <w:tc>
          <w:tcPr>
            <w:tcW w:w="7513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57E53B91" w14:textId="77777777" w:rsidR="00CE3549" w:rsidRDefault="00CE3549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Resultados por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dimensão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Dados do SELFIE]</w:t>
            </w:r>
          </w:p>
        </w:tc>
      </w:tr>
      <w:tr w:rsidR="00CE3549" w14:paraId="40223CC3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0408D72" w14:textId="77777777" w:rsidR="00CE3549" w:rsidRPr="009F4587" w:rsidRDefault="00CE3549" w:rsidP="00C7512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42579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Valores médios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dos resultados (1 a 5)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77F45C7" w14:textId="77777777" w:rsidR="00CE3549" w:rsidRPr="00991F51" w:rsidRDefault="00CE3549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Dirigentes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8A4A454" w14:textId="77777777" w:rsidR="00CE3549" w:rsidRPr="00991F51" w:rsidRDefault="00CE3549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Professores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F411DD5" w14:textId="77777777" w:rsidR="00CE3549" w:rsidRPr="00991F51" w:rsidRDefault="00CE3549" w:rsidP="00C75126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Alunos</w:t>
            </w:r>
          </w:p>
        </w:tc>
      </w:tr>
      <w:tr w:rsidR="00CE3549" w14:paraId="6B8C99CC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81CA25" w14:textId="4D90B86F" w:rsidR="00CE3549" w:rsidRPr="006D0D7A" w:rsidRDefault="00CE3549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Liderança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4EE52" w14:textId="10BCE445" w:rsidR="00CE3549" w:rsidRDefault="005F5FBB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78372" w14:textId="481AE38D" w:rsidR="00CE3549" w:rsidRDefault="00FC4EEF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3.5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AAD70" w14:textId="6DA7C426" w:rsidR="00CE3549" w:rsidRDefault="00CE3549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  <w:tr w:rsidR="00CE3549" w14:paraId="1DDDAB98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F50778" w14:textId="0C941842" w:rsidR="00CE3549" w:rsidRPr="006D0D7A" w:rsidRDefault="00CE3549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Colaboração e trabalho em rede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2C50D9" w14:textId="13B30629" w:rsidR="00CE3549" w:rsidRDefault="001A4FB6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266EE6" w14:textId="3FCA3A6D" w:rsidR="00CE3549" w:rsidRDefault="001A4FB6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3.35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792DC5" w14:textId="4BED9601" w:rsidR="00CE3549" w:rsidRDefault="005B190E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3.5</w:t>
            </w:r>
          </w:p>
        </w:tc>
      </w:tr>
      <w:tr w:rsidR="00CE3549" w14:paraId="39703C28" w14:textId="77777777" w:rsidTr="00C75126">
        <w:trPr>
          <w:trHeight w:val="231"/>
        </w:trPr>
        <w:tc>
          <w:tcPr>
            <w:tcW w:w="37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0CB591" w14:textId="3DD0545B" w:rsidR="00CE3549" w:rsidRPr="006D0D7A" w:rsidRDefault="00CE3549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Desenvolvimento profissional contínuo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E6339" w14:textId="5085C41D" w:rsidR="00CE3549" w:rsidRDefault="00CC2AE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</w:t>
            </w:r>
          </w:p>
        </w:tc>
        <w:tc>
          <w:tcPr>
            <w:tcW w:w="1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5182F5" w14:textId="3C568618" w:rsidR="00CE3549" w:rsidRDefault="00CC2AE5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3.6</w:t>
            </w:r>
          </w:p>
        </w:tc>
        <w:tc>
          <w:tcPr>
            <w:tcW w:w="12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9D795" w14:textId="6F053836" w:rsidR="00CE3549" w:rsidRDefault="00CE3549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-----</w:t>
            </w:r>
          </w:p>
        </w:tc>
      </w:tr>
    </w:tbl>
    <w:p w14:paraId="52F8B8AB" w14:textId="4355B7F1" w:rsidR="00065D59" w:rsidRDefault="00065D59" w:rsidP="00065D59">
      <w:pPr>
        <w:rPr>
          <w:rFonts w:asciiTheme="majorHAnsi" w:hAnsiTheme="majorHAnsi" w:cstheme="majorHAnsi"/>
          <w:b/>
          <w:bCs/>
        </w:rPr>
      </w:pPr>
    </w:p>
    <w:p w14:paraId="4A7E801A" w14:textId="72054055" w:rsidR="00CE3549" w:rsidRDefault="00CE3549" w:rsidP="00065D59">
      <w:pPr>
        <w:rPr>
          <w:rFonts w:asciiTheme="majorHAnsi" w:hAnsiTheme="majorHAnsi" w:cstheme="majorHAnsi"/>
          <w:b/>
          <w:bCs/>
        </w:rPr>
      </w:pPr>
    </w:p>
    <w:p w14:paraId="4E81E361" w14:textId="67FCECA8" w:rsidR="00CE3549" w:rsidRDefault="00CE3549" w:rsidP="00065D59">
      <w:pPr>
        <w:rPr>
          <w:rFonts w:asciiTheme="majorHAnsi" w:hAnsiTheme="majorHAnsi" w:cstheme="majorHAnsi"/>
          <w:b/>
          <w:bCs/>
        </w:rPr>
      </w:pPr>
    </w:p>
    <w:p w14:paraId="6D0FE2DD" w14:textId="157F1F77" w:rsidR="00CE3549" w:rsidRDefault="00CE3549" w:rsidP="00065D59">
      <w:pPr>
        <w:rPr>
          <w:rFonts w:asciiTheme="majorHAnsi" w:hAnsiTheme="majorHAnsi" w:cstheme="majorHAnsi"/>
          <w:b/>
          <w:bCs/>
        </w:rPr>
      </w:pPr>
    </w:p>
    <w:p w14:paraId="48E6D05A" w14:textId="59D3E868" w:rsidR="00CE3549" w:rsidRDefault="00CE3549" w:rsidP="00065D59">
      <w:pPr>
        <w:rPr>
          <w:rFonts w:asciiTheme="majorHAnsi" w:hAnsiTheme="majorHAnsi" w:cstheme="majorHAnsi"/>
          <w:b/>
          <w:bCs/>
        </w:rPr>
      </w:pPr>
    </w:p>
    <w:p w14:paraId="31FE9320" w14:textId="77777777" w:rsidR="00065D59" w:rsidRDefault="00065D59" w:rsidP="00065D59">
      <w:pPr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pPr w:leftFromText="142" w:rightFromText="142" w:vertAnchor="text" w:horzAnchor="margin" w:tblpX="1560" w:tblpY="31"/>
        <w:tblOverlap w:val="never"/>
        <w:tblW w:w="7530" w:type="dxa"/>
        <w:tblLook w:val="04A0" w:firstRow="1" w:lastRow="0" w:firstColumn="1" w:lastColumn="0" w:noHBand="0" w:noVBand="1"/>
      </w:tblPr>
      <w:tblGrid>
        <w:gridCol w:w="4154"/>
        <w:gridCol w:w="1124"/>
        <w:gridCol w:w="1125"/>
        <w:gridCol w:w="1127"/>
      </w:tblGrid>
      <w:tr w:rsidR="00065D59" w14:paraId="64E48573" w14:textId="77777777" w:rsidTr="00C75126">
        <w:trPr>
          <w:trHeight w:val="279"/>
        </w:trPr>
        <w:tc>
          <w:tcPr>
            <w:tcW w:w="7530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275AE3DE" w14:textId="77777777" w:rsidR="00065D59" w:rsidRDefault="00065D59" w:rsidP="00C75126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A666F3">
              <w:rPr>
                <w:rFonts w:asciiTheme="majorHAnsi" w:hAnsiTheme="majorHAnsi" w:cstheme="majorHAnsi"/>
                <w:color w:val="FFFFFF" w:themeColor="background1"/>
              </w:rPr>
              <w:t>Nível de competência d</w:t>
            </w:r>
            <w:r>
              <w:rPr>
                <w:rFonts w:asciiTheme="majorHAnsi" w:hAnsiTheme="majorHAnsi" w:cstheme="majorHAnsi"/>
                <w:color w:val="FFFFFF" w:themeColor="background1"/>
              </w:rPr>
              <w:t>os</w:t>
            </w:r>
            <w:r w:rsidRPr="00A666F3">
              <w:rPr>
                <w:rFonts w:asciiTheme="majorHAnsi" w:hAnsiTheme="majorHAnsi" w:cstheme="majorHAnsi"/>
                <w:color w:val="FFFFFF" w:themeColor="background1"/>
              </w:rPr>
              <w:t xml:space="preserve"> docentes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por área (em </w:t>
            </w: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 xml:space="preserve">%)  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[</w:t>
            </w:r>
            <w:proofErr w:type="gramEnd"/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 xml:space="preserve">Dados do </w:t>
            </w:r>
            <w:r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Check-In</w:t>
            </w:r>
            <w:r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>]</w:t>
            </w:r>
          </w:p>
        </w:tc>
      </w:tr>
      <w:tr w:rsidR="003E03DD" w14:paraId="753C37BF" w14:textId="77777777" w:rsidTr="00C75126">
        <w:trPr>
          <w:trHeight w:val="279"/>
        </w:trPr>
        <w:tc>
          <w:tcPr>
            <w:tcW w:w="4154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DE089C2" w14:textId="77777777" w:rsidR="00065D59" w:rsidRPr="00A666F3" w:rsidRDefault="00065D59" w:rsidP="00C7512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Área</w:t>
            </w:r>
          </w:p>
        </w:tc>
        <w:tc>
          <w:tcPr>
            <w:tcW w:w="1124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A11B06B" w14:textId="77777777" w:rsidR="00065D59" w:rsidRPr="00A666F3" w:rsidRDefault="00065D59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1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3A9C3A7" w14:textId="77777777" w:rsidR="00065D59" w:rsidRPr="00A666F3" w:rsidRDefault="00065D59" w:rsidP="00C7512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2</w:t>
            </w:r>
          </w:p>
        </w:tc>
        <w:tc>
          <w:tcPr>
            <w:tcW w:w="1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2C39BC9" w14:textId="77777777" w:rsidR="00065D59" w:rsidRPr="00A666F3" w:rsidRDefault="00065D59" w:rsidP="00C75126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66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Nível 3</w:t>
            </w:r>
          </w:p>
        </w:tc>
      </w:tr>
      <w:tr w:rsidR="003E03DD" w14:paraId="13E22B13" w14:textId="77777777" w:rsidTr="00C75126">
        <w:trPr>
          <w:trHeight w:val="279"/>
        </w:trPr>
        <w:tc>
          <w:tcPr>
            <w:tcW w:w="415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339067" w14:textId="7ED5E634" w:rsidR="00065D59" w:rsidRPr="006D0D7A" w:rsidRDefault="00065D59" w:rsidP="00C751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Envolvimento profissional</w:t>
            </w:r>
          </w:p>
        </w:tc>
        <w:tc>
          <w:tcPr>
            <w:tcW w:w="11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77631" w14:textId="4CD91DD4" w:rsidR="00065D59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36.4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E072B" w14:textId="0CB278E4" w:rsidR="00065D59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57.0</w:t>
            </w:r>
          </w:p>
        </w:tc>
        <w:tc>
          <w:tcPr>
            <w:tcW w:w="1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606DC" w14:textId="15C8F37F" w:rsidR="00065D59" w:rsidRDefault="00710850" w:rsidP="00C751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6.6</w:t>
            </w:r>
          </w:p>
        </w:tc>
      </w:tr>
    </w:tbl>
    <w:p w14:paraId="23C96E42" w14:textId="77777777" w:rsidR="00065D59" w:rsidRDefault="00065D59" w:rsidP="00065D59">
      <w:pPr>
        <w:rPr>
          <w:rFonts w:asciiTheme="majorHAnsi" w:hAnsiTheme="majorHAnsi" w:cstheme="majorHAnsi"/>
          <w:b/>
          <w:bCs/>
        </w:rPr>
      </w:pPr>
    </w:p>
    <w:p w14:paraId="01979D57" w14:textId="77777777" w:rsidR="00065D59" w:rsidRDefault="00065D59" w:rsidP="00065D59">
      <w:pPr>
        <w:rPr>
          <w:rFonts w:asciiTheme="majorHAnsi" w:hAnsiTheme="majorHAnsi" w:cstheme="majorHAnsi"/>
          <w:b/>
          <w:bCs/>
        </w:rPr>
      </w:pPr>
    </w:p>
    <w:p w14:paraId="1C7EA33C" w14:textId="77777777" w:rsidR="0005493D" w:rsidRDefault="0005493D" w:rsidP="003E03DD">
      <w:pPr>
        <w:jc w:val="center"/>
        <w:rPr>
          <w:rFonts w:asciiTheme="majorHAnsi" w:hAnsiTheme="majorHAnsi" w:cstheme="majorHAnsi"/>
          <w:b/>
          <w:bCs/>
        </w:rPr>
      </w:pPr>
    </w:p>
    <w:p w14:paraId="25B2EF37" w14:textId="116C4349" w:rsidR="0005493D" w:rsidRDefault="0005493D" w:rsidP="003E03DD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965029A" w14:textId="77777777" w:rsidR="003E03DD" w:rsidRPr="003E03DD" w:rsidRDefault="003E03DD" w:rsidP="003E03DD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3E03DD" w14:paraId="7868777D" w14:textId="77777777" w:rsidTr="003E03DD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365F91" w:themeFill="accent1" w:themeFillShade="BF"/>
          </w:tcPr>
          <w:p w14:paraId="7349FC7F" w14:textId="1C6F0EDF" w:rsidR="003E03DD" w:rsidRPr="006D0D7A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3E03DD">
              <w:rPr>
                <w:rFonts w:asciiTheme="majorHAnsi" w:hAnsiTheme="majorHAnsi" w:cstheme="majorHAnsi"/>
                <w:color w:val="FFFFFF" w:themeColor="background1"/>
              </w:rPr>
              <w:t>Competências Digitais Comunidade Educativa</w:t>
            </w:r>
          </w:p>
        </w:tc>
      </w:tr>
      <w:tr w:rsidR="003E03DD" w14:paraId="2E89E22F" w14:textId="77777777" w:rsidTr="003E03DD">
        <w:trPr>
          <w:trHeight w:val="193"/>
        </w:trPr>
        <w:tc>
          <w:tcPr>
            <w:tcW w:w="1051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2C3F6C" w14:textId="658700CA" w:rsidR="003E03DD" w:rsidRPr="003E03DD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3E03DD">
              <w:rPr>
                <w:rFonts w:asciiTheme="majorHAnsi" w:hAnsiTheme="majorHAnsi" w:cstheme="majorHAnsi"/>
                <w:color w:val="000000" w:themeColor="text1"/>
              </w:rPr>
              <w:t>Encarregados de Educação</w:t>
            </w:r>
          </w:p>
        </w:tc>
      </w:tr>
      <w:tr w:rsidR="00531F69" w:rsidRPr="00531F69" w14:paraId="6DB6F8F9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6C7E55C" w14:textId="6D11A64B" w:rsidR="003E03DD" w:rsidRPr="00531F69" w:rsidRDefault="001647D4" w:rsidP="006A1C1F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Embora seja feita a comunicação com os encarregados de educação através do software 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Microsoft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TEAMS, do INOVAR e 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>via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email, 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pretendemos sistematizar este processo através da 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>cria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>ção de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 xml:space="preserve"> contas institucionais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, de forma 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 xml:space="preserve">a poderem 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interagir 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>diretam</w:t>
            </w:r>
            <w:r w:rsidR="00531F69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>te com a escola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 xml:space="preserve">, de forma mais célere no 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>acompanha</w:t>
            </w:r>
            <w:r w:rsidR="00F44092">
              <w:rPr>
                <w:rFonts w:asciiTheme="majorHAnsi" w:hAnsiTheme="majorHAnsi" w:cstheme="majorHAnsi"/>
                <w:sz w:val="20"/>
                <w:szCs w:val="20"/>
              </w:rPr>
              <w:t>mento d</w:t>
            </w:r>
            <w:r w:rsidR="00531F69" w:rsidRPr="00531F69">
              <w:rPr>
                <w:rFonts w:asciiTheme="majorHAnsi" w:hAnsiTheme="majorHAnsi" w:cstheme="majorHAnsi"/>
                <w:sz w:val="20"/>
                <w:szCs w:val="20"/>
              </w:rPr>
              <w:t>os progressos dos seus educandos</w:t>
            </w:r>
            <w:r w:rsidR="00ED38F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E03DD" w14:paraId="5D82A086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9EABDDE" w14:textId="5F785396" w:rsidR="003E03DD" w:rsidRDefault="003E03DD" w:rsidP="003E03DD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Pessoal não docente</w:t>
            </w:r>
          </w:p>
        </w:tc>
      </w:tr>
      <w:tr w:rsidR="00E2241B" w:rsidRPr="00E2241B" w14:paraId="49829E79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198C9A7" w14:textId="12E2AE1B" w:rsidR="00FF7199" w:rsidRDefault="00F44092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 p</w:t>
            </w:r>
            <w:r w:rsidR="00E2241B">
              <w:rPr>
                <w:rFonts w:asciiTheme="majorHAnsi" w:hAnsiTheme="majorHAnsi" w:cstheme="majorHAnsi"/>
                <w:sz w:val="20"/>
                <w:szCs w:val="20"/>
              </w:rPr>
              <w:t xml:space="preserve">essoal não docente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administrativo 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 xml:space="preserve">e técnicos superiores,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costuma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interagir com os diferentes softwares implementados no Agrupamento (INOVAR Contabilidade; INOVAR Correio; INOVAR Alunos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>; 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NOVAR Pessoal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 xml:space="preserve">; SIGE;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Microsoft Office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 xml:space="preserve"> 365/</w:t>
            </w:r>
            <w:proofErr w:type="spellStart"/>
            <w:r w:rsidR="00FF7199">
              <w:rPr>
                <w:rFonts w:asciiTheme="majorHAnsi" w:hAnsiTheme="majorHAnsi" w:cstheme="majorHAnsi"/>
                <w:sz w:val="20"/>
                <w:szCs w:val="20"/>
              </w:rPr>
              <w:t>Bookings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 xml:space="preserve">, utilizando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emails institu</w:t>
            </w:r>
            <w:r w:rsidR="00FF7199">
              <w:rPr>
                <w:rFonts w:asciiTheme="majorHAnsi" w:hAnsiTheme="majorHAnsi" w:cstheme="majorHAnsi"/>
                <w:sz w:val="20"/>
                <w:szCs w:val="20"/>
              </w:rPr>
              <w:t>cionais individuais e contas de correio partilhadas, para melhor trabalho colaborativo.</w:t>
            </w:r>
          </w:p>
          <w:p w14:paraId="6C50FE8D" w14:textId="77777777" w:rsidR="006A1C1F" w:rsidRDefault="00FF7199" w:rsidP="006D7DF8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pessoal não docente auxiliar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acção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educativa, usa o INOVAR Alunos, o DCS Horários (versão mobile e desktop), usa contas de</w:t>
            </w:r>
            <w:r w:rsidR="006D7DF8">
              <w:rPr>
                <w:rFonts w:asciiTheme="majorHAnsi" w:hAnsiTheme="majorHAnsi" w:cstheme="majorHAnsi"/>
                <w:sz w:val="20"/>
                <w:szCs w:val="20"/>
              </w:rPr>
              <w:t xml:space="preserve"> correio institucionais e alguns utilizam também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aplicações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power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apps</w:t>
            </w:r>
            <w:r w:rsidR="006D7DF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8EEBAD8" w14:textId="75624AFC" w:rsidR="003E03DD" w:rsidRPr="00E2241B" w:rsidRDefault="006D7DF8" w:rsidP="009328B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Pretendemos generalizar este processo cria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>ndo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contas 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>institucionais para os que faltam, permitindo assim a ligação e cooperação de todos, para o mesmo objetivo: tornar a partilha e acesso à informação mais relevante, mais rapidamente, melhorando</w:t>
            </w:r>
            <w:r w:rsidR="009328B0">
              <w:rPr>
                <w:rFonts w:asciiTheme="majorHAnsi" w:hAnsiTheme="majorHAnsi" w:cstheme="majorHAnsi"/>
                <w:sz w:val="20"/>
                <w:szCs w:val="20"/>
              </w:rPr>
              <w:t xml:space="preserve"> assim</w:t>
            </w:r>
            <w:r w:rsidR="006A1C1F">
              <w:rPr>
                <w:rFonts w:asciiTheme="majorHAnsi" w:hAnsiTheme="majorHAnsi" w:cstheme="majorHAnsi"/>
                <w:sz w:val="20"/>
                <w:szCs w:val="20"/>
              </w:rPr>
              <w:t xml:space="preserve"> a qualidade do ensino.</w:t>
            </w:r>
          </w:p>
        </w:tc>
      </w:tr>
    </w:tbl>
    <w:p w14:paraId="14F19157" w14:textId="77777777" w:rsidR="0005493D" w:rsidRPr="003E03DD" w:rsidRDefault="0005493D" w:rsidP="003E03DD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3E03DD" w14:paraId="2CAEFB22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123C41A4" w14:textId="3244C867" w:rsidR="003E03DD" w:rsidRPr="006D0D7A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Sistemas de informação à gestão</w:t>
            </w:r>
          </w:p>
        </w:tc>
      </w:tr>
      <w:tr w:rsidR="005D7BC7" w:rsidRPr="005D7BC7" w14:paraId="6662CB29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2397358" w14:textId="28B7CFC3" w:rsidR="00ED38F7" w:rsidRPr="00ED38F7" w:rsidRDefault="00A530C1" w:rsidP="00074DC0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Software de gestão/administração central</w:t>
            </w:r>
            <w:r w:rsidR="00ED38F7"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 SIGE; SIGHRE; SINAGET; SIGA; MISI; INFOESCOLAS e E360; INOVAR Contabilidade; INOVAR Alunos; INOVAR Pessoal</w:t>
            </w:r>
          </w:p>
          <w:p w14:paraId="5A72BD0E" w14:textId="54ACB57E" w:rsidR="003E03DD" w:rsidRPr="00ED38F7" w:rsidRDefault="00ED38F7" w:rsidP="00074DC0">
            <w:pPr>
              <w:spacing w:before="60" w:after="6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Software de gestão/administração </w:t>
            </w:r>
            <w:r w:rsidR="00A530C1"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local:</w:t>
            </w:r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INOVAR ALUNOS, INOVAR Pessoal, INOVAR Plano Anual de Atividades, INOVAR Contabilidade, INOVAR Inventário; INOVAR Correio; DCS Horários; EMAIL Institucional;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One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Drive partilhado entre os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serviçoes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administrativos e a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direcção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do Agrupamento; Microsoft Office 365 (TEAMS; ONE DRIVE;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Apps/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BI,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Bookings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Etc</w:t>
            </w:r>
            <w:proofErr w:type="spellEnd"/>
            <w:r w:rsidRPr="00ED38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7ECBAAC2" w14:textId="77777777" w:rsidR="003E03DD" w:rsidRPr="00ED38F7" w:rsidRDefault="003E03DD" w:rsidP="001E52FB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4E385E6E" w14:textId="77777777" w:rsidR="00334360" w:rsidRPr="003E03DD" w:rsidRDefault="00334360" w:rsidP="003E03DD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3E03DD" w14:paraId="1DF08D41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365F91" w:themeFill="accent1" w:themeFillShade="BF"/>
          </w:tcPr>
          <w:p w14:paraId="13C8EB1E" w14:textId="77777777" w:rsidR="003E03DD" w:rsidRPr="006D0D7A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Comentários e reflexão</w:t>
            </w:r>
          </w:p>
        </w:tc>
      </w:tr>
      <w:tr w:rsidR="003E03DD" w:rsidRPr="00F25755" w14:paraId="2B69D2EC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B490AB2" w14:textId="78278C3C" w:rsidR="006D7DF8" w:rsidRDefault="00DA26AA" w:rsidP="00A530C1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 nível de liderança, não observamos necessidade de intervenção organizacional, já que os resultados obtidos demonstram eficácia, nesta dimensão.</w:t>
            </w:r>
          </w:p>
          <w:p w14:paraId="203BE10B" w14:textId="0CB8A5F8" w:rsidR="00DA26AA" w:rsidRDefault="00DA26AA" w:rsidP="00A530C1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Dos resultados observados ao nível de colaboração e trabalho em rede, não se notam grandes fragilidades, uma vez que no Agrupamento já trabalhamos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 em equipas educativas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no âm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bito do decreto lei </w:t>
            </w:r>
            <w:r w:rsidR="009328B0">
              <w:rPr>
                <w:rFonts w:asciiTheme="majorHAnsi" w:hAnsiTheme="majorHAnsi" w:cstheme="majorHAnsi"/>
                <w:sz w:val="20"/>
                <w:szCs w:val="20"/>
              </w:rPr>
              <w:t xml:space="preserve">nº 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55,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que pressupõe a utilização das ferramentas digitais disponíveis no ambiente Microsoft 365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>, promovendo a partilha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de procedimentos sistematizados relativos à avaliação, implementação das medidas de suporte à aprendizagem e </w:t>
            </w:r>
            <w:proofErr w:type="spellStart"/>
            <w:r w:rsidR="00A530C1">
              <w:rPr>
                <w:rFonts w:asciiTheme="majorHAnsi" w:hAnsiTheme="majorHAnsi" w:cstheme="majorHAnsi"/>
                <w:sz w:val="20"/>
                <w:szCs w:val="20"/>
              </w:rPr>
              <w:t>respectivos</w:t>
            </w:r>
            <w:proofErr w:type="spellEnd"/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 impactos, a partir da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recolha dos elementos 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retirados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 Plano de Turma.</w:t>
            </w:r>
          </w:p>
          <w:p w14:paraId="47535B63" w14:textId="22798032" w:rsidR="006D7DF8" w:rsidRDefault="006D7DF8" w:rsidP="00A530C1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Relativamente à formação contínua dos docentes,</w:t>
            </w:r>
            <w:r w:rsidR="00DA26AA">
              <w:rPr>
                <w:rFonts w:asciiTheme="majorHAnsi" w:hAnsiTheme="majorHAnsi" w:cstheme="majorHAnsi"/>
                <w:sz w:val="20"/>
                <w:szCs w:val="20"/>
              </w:rPr>
              <w:t xml:space="preserve"> constatamos que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falta diversificar </w:t>
            </w:r>
            <w:r w:rsidR="009328B0">
              <w:rPr>
                <w:rFonts w:asciiTheme="majorHAnsi" w:hAnsiTheme="majorHAnsi" w:cstheme="majorHAnsi"/>
                <w:sz w:val="20"/>
                <w:szCs w:val="20"/>
              </w:rPr>
              <w:t xml:space="preserve">um pouco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mais as ofertas</w:t>
            </w:r>
            <w:r w:rsidR="009328B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A26AA">
              <w:rPr>
                <w:rFonts w:asciiTheme="majorHAnsi" w:hAnsiTheme="majorHAnsi" w:cstheme="majorHAnsi"/>
                <w:sz w:val="20"/>
                <w:szCs w:val="20"/>
              </w:rPr>
              <w:t>indo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encontro das necessidades específicas de cada grupo disciplinar, em termos de competências digitais.</w:t>
            </w:r>
          </w:p>
          <w:p w14:paraId="7B2A9382" w14:textId="24A7630B" w:rsidR="003E03DD" w:rsidRPr="00F25755" w:rsidRDefault="009328B0" w:rsidP="009328B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>rabalharemos no sentido de</w:t>
            </w:r>
            <w:r w:rsidR="006D7DF8">
              <w:rPr>
                <w:rFonts w:asciiTheme="majorHAnsi" w:hAnsiTheme="majorHAnsi" w:cstheme="majorHAnsi"/>
                <w:sz w:val="20"/>
                <w:szCs w:val="20"/>
              </w:rPr>
              <w:t xml:space="preserve"> encontrar soluções 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>diferenciadas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para a formação contínua dos docentes,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 xml:space="preserve"> através de parcerias estabelecidas com</w:t>
            </w:r>
            <w:r w:rsidR="006D7DF8">
              <w:rPr>
                <w:rFonts w:asciiTheme="majorHAnsi" w:hAnsiTheme="majorHAnsi" w:cstheme="majorHAnsi"/>
                <w:sz w:val="20"/>
                <w:szCs w:val="20"/>
              </w:rPr>
              <w:t xml:space="preserve"> instituições de ensino superior com quem já trabalhamos, ou oferecendo alterna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tivas de outras entidades que possam dar</w:t>
            </w:r>
            <w:r w:rsidR="006D7DF8">
              <w:rPr>
                <w:rFonts w:asciiTheme="majorHAnsi" w:hAnsiTheme="majorHAnsi" w:cstheme="majorHAnsi"/>
                <w:sz w:val="20"/>
                <w:szCs w:val="20"/>
              </w:rPr>
              <w:t xml:space="preserve"> resposta aos objetivos est</w:t>
            </w:r>
            <w:r w:rsidR="00DA26AA">
              <w:rPr>
                <w:rFonts w:asciiTheme="majorHAnsi" w:hAnsiTheme="majorHAnsi" w:cstheme="majorHAnsi"/>
                <w:sz w:val="20"/>
                <w:szCs w:val="20"/>
              </w:rPr>
              <w:t>ratégicos definidos no nosso PEA, no que concerne a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DA26AA">
              <w:rPr>
                <w:rFonts w:asciiTheme="majorHAnsi" w:hAnsiTheme="majorHAnsi" w:cstheme="majorHAnsi"/>
                <w:sz w:val="20"/>
                <w:szCs w:val="20"/>
              </w:rPr>
              <w:t xml:space="preserve"> Plano de transição digital</w:t>
            </w:r>
            <w:r w:rsidR="00A530C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48F73B0" w14:textId="77777777" w:rsidR="009328B0" w:rsidRDefault="009328B0" w:rsidP="009328B0">
      <w:pPr>
        <w:jc w:val="center"/>
        <w:rPr>
          <w:rFonts w:asciiTheme="majorHAnsi" w:hAnsiTheme="majorHAnsi" w:cstheme="majorHAnsi"/>
          <w:b/>
          <w:bCs/>
        </w:rPr>
      </w:pPr>
    </w:p>
    <w:p w14:paraId="7A597881" w14:textId="6CBD102B" w:rsidR="003E03DD" w:rsidRDefault="003E03DD" w:rsidP="003E03DD">
      <w:pPr>
        <w:shd w:val="clear" w:color="auto" w:fill="D6E3BC" w:themeFill="accent3" w:themeFillTint="66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2.1. Objetivos do PADDE</w:t>
      </w:r>
    </w:p>
    <w:p w14:paraId="0344EBE1" w14:textId="77777777" w:rsidR="00334360" w:rsidRDefault="00334360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3E03DD" w14:paraId="765A7E19" w14:textId="77777777" w:rsidTr="003E03DD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13CB391B" w14:textId="07FD15F8" w:rsidR="003E03DD" w:rsidRPr="006D0D7A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Visão e objetivos gerais</w:t>
            </w:r>
          </w:p>
        </w:tc>
      </w:tr>
      <w:tr w:rsidR="00965B1A" w:rsidRPr="00965B1A" w14:paraId="429A89A8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84E0FF1" w14:textId="77777777" w:rsidR="00050218" w:rsidRDefault="001E52FB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 PADDE para o nosso A</w:t>
            </w:r>
            <w:r w:rsidR="00965B1A" w:rsidRPr="00965B1A">
              <w:rPr>
                <w:rFonts w:asciiTheme="majorHAnsi" w:hAnsiTheme="majorHAnsi" w:cstheme="majorHAnsi"/>
                <w:sz w:val="20"/>
                <w:szCs w:val="20"/>
              </w:rPr>
              <w:t>grupamento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pressupõe um conjunto de premissas que permitam a todos os intervenientes obter um conjunto de capacidades e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competências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digitais que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por sua vez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permitam estar à altura dos desafios de futuro, de modo a tornar a instituição mais ágil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>célere nas re</w:t>
            </w:r>
            <w:r w:rsidR="003A0CC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>postas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569618B" w14:textId="7DC6AD7C" w:rsidR="001E52FB" w:rsidRDefault="001E52FB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Permitirá também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resolver problemas que vão surgindo, sem necessidade de </w:t>
            </w:r>
            <w:r w:rsidR="003A0CCA" w:rsidRPr="003A0CCA">
              <w:rPr>
                <w:rFonts w:asciiTheme="majorHAnsi" w:hAnsiTheme="majorHAnsi" w:cstheme="majorHAnsi"/>
                <w:sz w:val="20"/>
                <w:szCs w:val="20"/>
              </w:rPr>
              <w:t>substituição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de mais </w:t>
            </w:r>
            <w:r w:rsidR="003A0CCA">
              <w:rPr>
                <w:rFonts w:asciiTheme="majorHAnsi" w:hAnsiTheme="majorHAnsi" w:cstheme="majorHAnsi"/>
                <w:sz w:val="20"/>
                <w:szCs w:val="20"/>
              </w:rPr>
              <w:t>equipamentos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atuando </w:t>
            </w:r>
            <w:r w:rsidR="00050218">
              <w:rPr>
                <w:rFonts w:asciiTheme="majorHAnsi" w:hAnsiTheme="majorHAnsi" w:cstheme="majorHAnsi"/>
                <w:sz w:val="20"/>
                <w:szCs w:val="20"/>
              </w:rPr>
              <w:t xml:space="preserve">ao nível da prestação de um 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>serviço d</w:t>
            </w:r>
            <w:r w:rsidR="0005021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 qualidade e </w:t>
            </w:r>
            <w:r w:rsidR="00050218">
              <w:rPr>
                <w:rFonts w:asciiTheme="majorHAnsi" w:hAnsiTheme="majorHAnsi" w:cstheme="majorHAnsi"/>
                <w:sz w:val="20"/>
                <w:szCs w:val="20"/>
              </w:rPr>
              <w:t xml:space="preserve">da 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>sustent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abilidade</w:t>
            </w:r>
            <w:r w:rsidR="003A0CCA">
              <w:rPr>
                <w:rFonts w:asciiTheme="majorHAnsi" w:hAnsiTheme="majorHAnsi" w:cstheme="majorHAnsi"/>
                <w:sz w:val="20"/>
                <w:szCs w:val="20"/>
              </w:rPr>
              <w:t xml:space="preserve"> ambiental</w:t>
            </w:r>
            <w:r w:rsidR="00965B1A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8A47541" w14:textId="52306A21" w:rsidR="003E03DD" w:rsidRDefault="00E0714A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Para tal, todos os intervenientes devem estar preparados para metodologias de trabalho mais inovadoras e motivadoras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 xml:space="preserve">, de forma a apoiar, motivar e dotar cada vez mais e melhor os alunos </w:t>
            </w:r>
            <w:r w:rsidR="003A0CCA">
              <w:rPr>
                <w:rFonts w:asciiTheme="majorHAnsi" w:hAnsiTheme="majorHAnsi" w:cstheme="majorHAnsi"/>
                <w:sz w:val="20"/>
                <w:szCs w:val="20"/>
              </w:rPr>
              <w:t xml:space="preserve">do 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>presente e</w:t>
            </w:r>
            <w:r w:rsidR="003A0CCA">
              <w:rPr>
                <w:rFonts w:asciiTheme="majorHAnsi" w:hAnsiTheme="majorHAnsi" w:cstheme="majorHAnsi"/>
                <w:sz w:val="20"/>
                <w:szCs w:val="20"/>
              </w:rPr>
              <w:t xml:space="preserve"> do</w:t>
            </w:r>
            <w:r w:rsidR="001E52FB">
              <w:rPr>
                <w:rFonts w:asciiTheme="majorHAnsi" w:hAnsiTheme="majorHAnsi" w:cstheme="majorHAnsi"/>
                <w:sz w:val="20"/>
                <w:szCs w:val="20"/>
              </w:rPr>
              <w:t xml:space="preserve"> futuro.</w:t>
            </w:r>
          </w:p>
          <w:p w14:paraId="7306B25A" w14:textId="77777777" w:rsidR="003E03DD" w:rsidRDefault="00050218" w:rsidP="00A26635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Estabelecer um plano holístico de intervenção nas diferentes valências do Agrupamento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pressu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>pondo uma preocupação constante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 as desigualdades sociais e económicas da sua comunidade educativa, assente em pressupostos 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>basilares de cidadania e inclusão social.</w:t>
            </w:r>
          </w:p>
          <w:p w14:paraId="002FBE0C" w14:textId="43E52A9F" w:rsidR="000A7685" w:rsidRPr="00965B1A" w:rsidRDefault="000A7685" w:rsidP="00A26635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9F44157" w14:textId="0F33A99F" w:rsidR="003E03DD" w:rsidRDefault="003E03DD" w:rsidP="00334360">
      <w:pPr>
        <w:rPr>
          <w:rFonts w:asciiTheme="majorHAnsi" w:hAnsiTheme="majorHAnsi" w:cstheme="majorHAnsi"/>
        </w:rPr>
      </w:pPr>
    </w:p>
    <w:p w14:paraId="4BFEE1E6" w14:textId="77777777" w:rsidR="003E03DD" w:rsidRDefault="003E03DD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3E03DD" w14:paraId="2AA4CFAF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1653DF28" w14:textId="6A9FB23A" w:rsidR="003E03DD" w:rsidRPr="006D0D7A" w:rsidRDefault="003E03DD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Parceiros</w:t>
            </w:r>
          </w:p>
        </w:tc>
      </w:tr>
      <w:tr w:rsidR="00E0714A" w:rsidRPr="00E0714A" w14:paraId="621B1D31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DFC456D" w14:textId="5210FBF0" w:rsidR="00856C82" w:rsidRDefault="00E0714A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0714A">
              <w:rPr>
                <w:rFonts w:asciiTheme="majorHAnsi" w:hAnsiTheme="majorHAnsi" w:cstheme="majorHAnsi"/>
                <w:sz w:val="20"/>
                <w:szCs w:val="20"/>
              </w:rPr>
              <w:t>Como Parceiros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e num regime de proximidade,</w:t>
            </w:r>
            <w:r w:rsidRPr="00E0714A">
              <w:rPr>
                <w:rFonts w:asciiTheme="majorHAnsi" w:hAnsiTheme="majorHAnsi" w:cstheme="majorHAnsi"/>
                <w:sz w:val="20"/>
                <w:szCs w:val="20"/>
              </w:rPr>
              <w:t xml:space="preserve"> temos a Câmara Municipal da Maia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0714A">
              <w:rPr>
                <w:rFonts w:asciiTheme="majorHAnsi" w:hAnsiTheme="majorHAnsi" w:cstheme="majorHAnsi"/>
                <w:sz w:val="20"/>
                <w:szCs w:val="20"/>
              </w:rPr>
              <w:t>Câmara Municipal de Gondomar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 xml:space="preserve">Junta de Freguesia de Pedrouços, Junta de Freguesia de Rio Tinto e Junta de Freguesia de Águas Santas,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 suporte financeiro necessário para fazer face aos desafios do futuro e no envolvimento 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para dotar o Agrupamento com os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equipamentos 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fundamentais para esta evolução. </w:t>
            </w:r>
          </w:p>
          <w:p w14:paraId="0FC0315D" w14:textId="4CAF4B90" w:rsidR="003E03DD" w:rsidRDefault="00856C82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inistério da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ducação é também uma peça fundamental nesta engrenagem, tendo já fornecido portáteis aos docentes e alunos com situações financeiras mais desfavorecidas.</w:t>
            </w:r>
          </w:p>
          <w:p w14:paraId="04560A8E" w14:textId="3141C9D9" w:rsidR="003E03DD" w:rsidRDefault="00856C82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Para além do referido, um dos nossos parceiros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(EDP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/Fundação EDP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 xml:space="preserve"> – E-Redes)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E2241B">
              <w:rPr>
                <w:rFonts w:asciiTheme="majorHAnsi" w:hAnsiTheme="majorHAnsi" w:cstheme="majorHAnsi"/>
                <w:sz w:val="20"/>
                <w:szCs w:val="20"/>
              </w:rPr>
              <w:t>doou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 xml:space="preserve"> 250 portáteis para ajudar nesta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tão necessária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transição digital.</w:t>
            </w:r>
          </w:p>
          <w:p w14:paraId="4A2974DF" w14:textId="77777777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Outros parceiros:</w:t>
            </w:r>
          </w:p>
          <w:p w14:paraId="7B3FA290" w14:textId="5C8B5D25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Associações de Pais do Agrupamento</w:t>
            </w:r>
          </w:p>
          <w:p w14:paraId="49A0E5DC" w14:textId="039F2AD6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CFAE Maia Trofa</w:t>
            </w:r>
          </w:p>
          <w:p w14:paraId="698135EC" w14:textId="414470D0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Agência Nacional Erasmus +</w:t>
            </w:r>
          </w:p>
          <w:p w14:paraId="79A8B7F2" w14:textId="100BD427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Rede de Bibliotecas Escolares</w:t>
            </w:r>
          </w:p>
          <w:p w14:paraId="30D6963D" w14:textId="66AC88AF" w:rsidR="00A26635" w:rsidRDefault="00A26635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Projeto Escolhas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 xml:space="preserve"> (“A escolha é tua” e “Bué de escolhas”)</w:t>
            </w:r>
          </w:p>
          <w:p w14:paraId="77913810" w14:textId="1920B2EE" w:rsidR="009F537A" w:rsidRDefault="009F537A" w:rsidP="00074DC0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IDESCOM</w:t>
            </w:r>
          </w:p>
          <w:p w14:paraId="51A1A938" w14:textId="77777777" w:rsidR="00A26635" w:rsidRDefault="00A26635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Universidade Católica</w:t>
            </w:r>
          </w:p>
          <w:p w14:paraId="41E5ABBA" w14:textId="77777777" w:rsidR="00A26635" w:rsidRDefault="00A26635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0850">
              <w:rPr>
                <w:rFonts w:asciiTheme="majorHAnsi" w:hAnsiTheme="majorHAnsi" w:cstheme="majorHAnsi"/>
                <w:sz w:val="20"/>
                <w:szCs w:val="20"/>
              </w:rPr>
              <w:t>ESE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Porto</w:t>
            </w:r>
          </w:p>
          <w:p w14:paraId="0C3B1502" w14:textId="22F9C501" w:rsidR="00A26635" w:rsidRDefault="00A26635" w:rsidP="00A26635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Faculdade de Letras</w:t>
            </w:r>
          </w:p>
          <w:p w14:paraId="55F8505A" w14:textId="77777777" w:rsidR="00A26635" w:rsidRDefault="00A26635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INOVAR +</w:t>
            </w:r>
          </w:p>
          <w:p w14:paraId="3D37BB7A" w14:textId="77777777" w:rsidR="003E03DD" w:rsidRDefault="00A26635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SOLEMP</w:t>
            </w:r>
          </w:p>
          <w:p w14:paraId="4F28249A" w14:textId="77777777" w:rsidR="00917197" w:rsidRDefault="00917197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Promethean</w:t>
            </w:r>
            <w:proofErr w:type="spellEnd"/>
          </w:p>
          <w:p w14:paraId="7C031537" w14:textId="77777777" w:rsidR="00917197" w:rsidRDefault="00917197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ANQEP</w:t>
            </w:r>
          </w:p>
          <w:p w14:paraId="73DF8C6D" w14:textId="688FE3F5" w:rsidR="00917197" w:rsidRPr="00E0714A" w:rsidRDefault="00917197" w:rsidP="00A266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Microsoft</w:t>
            </w:r>
          </w:p>
        </w:tc>
      </w:tr>
    </w:tbl>
    <w:p w14:paraId="32AD4137" w14:textId="77777777" w:rsidR="000A7685" w:rsidRDefault="000A76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F49E7CE" w14:textId="77777777" w:rsidR="003E03DD" w:rsidRDefault="003E03DD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pPr w:leftFromText="142" w:rightFromText="142" w:vertAnchor="text" w:horzAnchor="margin" w:tblpY="31"/>
        <w:tblOverlap w:val="never"/>
        <w:tblW w:w="10558" w:type="dxa"/>
        <w:tblLook w:val="04A0" w:firstRow="1" w:lastRow="0" w:firstColumn="1" w:lastColumn="0" w:noHBand="0" w:noVBand="1"/>
      </w:tblPr>
      <w:tblGrid>
        <w:gridCol w:w="1526"/>
        <w:gridCol w:w="2268"/>
        <w:gridCol w:w="2126"/>
        <w:gridCol w:w="1559"/>
        <w:gridCol w:w="3079"/>
      </w:tblGrid>
      <w:tr w:rsidR="003E03DD" w14:paraId="7E645851" w14:textId="77777777" w:rsidTr="00BF5FB0">
        <w:trPr>
          <w:trHeight w:val="231"/>
        </w:trPr>
        <w:tc>
          <w:tcPr>
            <w:tcW w:w="10558" w:type="dxa"/>
            <w:gridSpan w:val="5"/>
            <w:tcBorders>
              <w:left w:val="nil"/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7A2F29D2" w14:textId="3AD4B297" w:rsidR="003E03DD" w:rsidRDefault="000C4626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Objetivos</w:t>
            </w:r>
            <w:r w:rsidR="003E03DD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r w:rsidR="003E03DD" w:rsidRPr="00E705AD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 xml:space="preserve"> </w:t>
            </w:r>
          </w:p>
        </w:tc>
      </w:tr>
      <w:tr w:rsidR="003E03DD" w14:paraId="2B91010D" w14:textId="77777777" w:rsidTr="000A7685">
        <w:trPr>
          <w:trHeight w:val="231"/>
        </w:trPr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6A9D2584" w14:textId="2DE187BE" w:rsidR="003E03DD" w:rsidRPr="003E03DD" w:rsidRDefault="003E03DD" w:rsidP="001E52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03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Dimensão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9B5302A" w14:textId="79242D75" w:rsidR="003E03DD" w:rsidRPr="00991F51" w:rsidRDefault="003E03DD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Parceiros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70594B9" w14:textId="4553A946" w:rsidR="003E03DD" w:rsidRPr="00991F51" w:rsidRDefault="003E03DD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32D4CE8F" w14:textId="6E587CDB" w:rsidR="003E03DD" w:rsidRDefault="003E03DD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Métrica</w:t>
            </w:r>
          </w:p>
        </w:tc>
        <w:tc>
          <w:tcPr>
            <w:tcW w:w="3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1C275267" w14:textId="7B1ED7B7" w:rsidR="003E03DD" w:rsidRPr="00991F51" w:rsidRDefault="003E03DD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Prioridade</w:t>
            </w:r>
          </w:p>
        </w:tc>
      </w:tr>
      <w:tr w:rsidR="003E03DD" w14:paraId="392692A0" w14:textId="77777777" w:rsidTr="009328B0">
        <w:trPr>
          <w:trHeight w:val="231"/>
        </w:trPr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826B4D" w14:textId="1437ACB9" w:rsidR="003E03DD" w:rsidRPr="009328B0" w:rsidRDefault="009328B0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Tecnológica e D</w:t>
            </w:r>
            <w:r w:rsidR="003E03DD"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igital</w:t>
            </w:r>
          </w:p>
          <w:p w14:paraId="74E21C12" w14:textId="365B56BE" w:rsidR="003E03DD" w:rsidRPr="009328B0" w:rsidRDefault="003E03DD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9E5DBD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291F25" w14:textId="77777777" w:rsidR="003E03DD" w:rsidRDefault="00856C82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EDP/Fundação EDP/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E-REDES</w:t>
            </w:r>
          </w:p>
          <w:p w14:paraId="40727014" w14:textId="77777777" w:rsidR="00917197" w:rsidRDefault="00917197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DF1964" w14:textId="77777777" w:rsidR="00917197" w:rsidRDefault="00917197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Microsoft</w:t>
            </w:r>
          </w:p>
          <w:p w14:paraId="215BE244" w14:textId="1588D18B" w:rsidR="009328B0" w:rsidRDefault="009328B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7EDDE5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9E82E4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DB71C0" w14:textId="77777777" w:rsidR="003E03DD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Fornecimento de </w:t>
            </w:r>
            <w:r w:rsidR="00E0714A">
              <w:rPr>
                <w:rFonts w:asciiTheme="majorHAnsi" w:hAnsiTheme="majorHAnsi" w:cstheme="majorHAnsi"/>
                <w:sz w:val="20"/>
                <w:szCs w:val="20"/>
              </w:rPr>
              <w:t>Portáteis</w:t>
            </w:r>
          </w:p>
          <w:p w14:paraId="49A7ABB1" w14:textId="77777777" w:rsidR="00917197" w:rsidRDefault="00917197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040AC4" w14:textId="50756061" w:rsidR="00917197" w:rsidRDefault="00917197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4293C0" w14:textId="77777777" w:rsidR="003E03DD" w:rsidRDefault="00800A90" w:rsidP="00856C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250</w:t>
            </w:r>
          </w:p>
          <w:p w14:paraId="722AD01D" w14:textId="77777777" w:rsidR="00917197" w:rsidRDefault="00917197" w:rsidP="00856C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466C36" w14:textId="6F7EDE8C" w:rsidR="00917197" w:rsidRDefault="00917197" w:rsidP="00856C8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3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389E9" w14:textId="77777777" w:rsidR="00C75126" w:rsidRDefault="00C75126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1DE6A7" w14:textId="04F18966" w:rsidR="003E03DD" w:rsidRDefault="00800A90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 imediato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enquanto não temos </w:t>
            </w:r>
            <w:proofErr w:type="spellStart"/>
            <w:r w:rsidR="00856C82">
              <w:rPr>
                <w:rFonts w:asciiTheme="majorHAnsi" w:hAnsiTheme="majorHAnsi" w:cstheme="majorHAnsi"/>
                <w:sz w:val="20"/>
                <w:szCs w:val="20"/>
              </w:rPr>
              <w:t>PC’s</w:t>
            </w:r>
            <w:proofErr w:type="spellEnd"/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para todos os alunos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, priorizando aqueles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que realmente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precisam.</w:t>
            </w:r>
          </w:p>
        </w:tc>
      </w:tr>
      <w:tr w:rsidR="003E03DD" w14:paraId="749E8BA0" w14:textId="77777777" w:rsidTr="009328B0">
        <w:trPr>
          <w:trHeight w:val="231"/>
        </w:trPr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E35F99" w14:textId="5665D445" w:rsidR="003E03DD" w:rsidRPr="009328B0" w:rsidRDefault="003E03DD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Pedagógica</w:t>
            </w:r>
          </w:p>
          <w:p w14:paraId="17D3C4A4" w14:textId="5DD752A9" w:rsidR="003E03DD" w:rsidRPr="009328B0" w:rsidRDefault="003E03DD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D103719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04E434" w14:textId="77777777" w:rsidR="003E03DD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Universidade Católica</w:t>
            </w:r>
          </w:p>
          <w:p w14:paraId="547A4E67" w14:textId="6E36773B" w:rsidR="00800A90" w:rsidRDefault="0071085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0850">
              <w:rPr>
                <w:rFonts w:asciiTheme="majorHAnsi" w:hAnsiTheme="majorHAnsi" w:cstheme="majorHAnsi"/>
                <w:sz w:val="20"/>
                <w:szCs w:val="20"/>
              </w:rPr>
              <w:t>ES</w:t>
            </w:r>
            <w:r w:rsidR="00800A90" w:rsidRPr="0071085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800A90">
              <w:rPr>
                <w:rFonts w:asciiTheme="majorHAnsi" w:hAnsiTheme="majorHAnsi" w:cstheme="majorHAnsi"/>
                <w:sz w:val="20"/>
                <w:szCs w:val="20"/>
              </w:rPr>
              <w:t xml:space="preserve"> Porto</w:t>
            </w:r>
          </w:p>
          <w:p w14:paraId="598E6729" w14:textId="77777777" w:rsidR="004D4E51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Faculdade de Letras</w:t>
            </w:r>
          </w:p>
          <w:p w14:paraId="4219F35F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CF4E09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CFAE Maia Trofa</w:t>
            </w:r>
          </w:p>
          <w:p w14:paraId="45F9C5D0" w14:textId="56A9907A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Promethean</w:t>
            </w:r>
            <w:proofErr w:type="spellEnd"/>
          </w:p>
          <w:p w14:paraId="3FAE5ECA" w14:textId="77777777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24F531" w14:textId="77777777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Professores de TIC</w:t>
            </w:r>
          </w:p>
          <w:p w14:paraId="322B8A1E" w14:textId="09EF4D44" w:rsidR="009328B0" w:rsidRDefault="009328B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1EA4DC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030735" w14:textId="77777777" w:rsidR="003E03DD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Formação de novos professores</w:t>
            </w:r>
          </w:p>
          <w:p w14:paraId="5C383B44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4696B0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73D7B6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Formação contínua</w:t>
            </w:r>
          </w:p>
          <w:p w14:paraId="42186C64" w14:textId="77777777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5E5FC3" w14:textId="0D639EB3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Competências digitais dos alunos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CA7392D" w14:textId="77777777" w:rsidR="00C75126" w:rsidRDefault="00C7512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C26E9A" w14:textId="77777777" w:rsidR="003E03DD" w:rsidRDefault="00800A90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</w:t>
            </w:r>
          </w:p>
          <w:p w14:paraId="789A4CCA" w14:textId="77777777" w:rsidR="004D4E51" w:rsidRDefault="004D4E51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6F016B" w14:textId="77777777" w:rsidR="004D4E51" w:rsidRDefault="004D4E51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11FF27" w14:textId="77777777" w:rsidR="009328B0" w:rsidRDefault="009328B0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80D3F3" w14:textId="3BEFA12B" w:rsidR="004D4E51" w:rsidRDefault="004D4E51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0A768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  <w:p w14:paraId="3E030A86" w14:textId="77777777" w:rsidR="000A7685" w:rsidRDefault="000A7685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3C074D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052D7C" w14:textId="3DAA32DF" w:rsidR="004D4E51" w:rsidRDefault="000A7685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340</w:t>
            </w:r>
          </w:p>
        </w:tc>
        <w:tc>
          <w:tcPr>
            <w:tcW w:w="3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496876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06897F" w14:textId="77777777" w:rsidR="003E03DD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Supervisão pedagógica</w:t>
            </w:r>
          </w:p>
          <w:p w14:paraId="3FD5AA46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7B6C5B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ABB98A" w14:textId="77777777" w:rsidR="000A7685" w:rsidRDefault="000A7685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881987" w14:textId="77777777" w:rsidR="004D4E51" w:rsidRDefault="004D4E51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Competências digitais</w:t>
            </w:r>
            <w:r w:rsidR="000A7685">
              <w:rPr>
                <w:rFonts w:asciiTheme="majorHAnsi" w:hAnsiTheme="majorHAnsi" w:cstheme="majorHAnsi"/>
                <w:sz w:val="20"/>
                <w:szCs w:val="20"/>
              </w:rPr>
              <w:t xml:space="preserve"> docentes</w:t>
            </w:r>
          </w:p>
          <w:p w14:paraId="15B79A7D" w14:textId="77777777" w:rsidR="000A7685" w:rsidRDefault="000A7685" w:rsidP="000A76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765F20" w14:textId="77777777" w:rsidR="009328B0" w:rsidRDefault="009328B0" w:rsidP="000A768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8CA4E3" w14:textId="1FCBCA98" w:rsidR="000A7685" w:rsidRDefault="000A7685" w:rsidP="000A768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Competências digitais discentes</w:t>
            </w:r>
          </w:p>
        </w:tc>
      </w:tr>
      <w:tr w:rsidR="003E03DD" w14:paraId="51AA5960" w14:textId="77777777" w:rsidTr="009328B0">
        <w:trPr>
          <w:trHeight w:val="1594"/>
        </w:trPr>
        <w:tc>
          <w:tcPr>
            <w:tcW w:w="15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9AEFE8" w14:textId="140270A5" w:rsidR="003E03DD" w:rsidRPr="009328B0" w:rsidRDefault="003E03DD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Organizacional</w:t>
            </w:r>
          </w:p>
          <w:p w14:paraId="015F8060" w14:textId="5BF25FBC" w:rsidR="003E03DD" w:rsidRPr="009328B0" w:rsidRDefault="003E03DD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39640A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9601A7" w14:textId="77777777" w:rsidR="003E03DD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Universidade Católica</w:t>
            </w:r>
          </w:p>
          <w:p w14:paraId="3DC50C6F" w14:textId="77777777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DE1EC3" w14:textId="6BB1ABA7" w:rsidR="00917197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INOVAR</w:t>
            </w:r>
            <w:r w:rsidR="00A26635">
              <w:rPr>
                <w:rFonts w:asciiTheme="majorHAnsi" w:hAnsiTheme="majorHAnsi" w:cstheme="majorHAnsi"/>
                <w:sz w:val="20"/>
                <w:szCs w:val="20"/>
              </w:rPr>
              <w:t xml:space="preserve"> +</w:t>
            </w:r>
          </w:p>
          <w:p w14:paraId="69C95619" w14:textId="77777777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B9562B" w14:textId="77777777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A988BB" w14:textId="445BAACD" w:rsidR="00800A90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SOLEMP</w:t>
            </w:r>
          </w:p>
          <w:p w14:paraId="10E474F7" w14:textId="77777777" w:rsidR="001D28B6" w:rsidRDefault="00800A90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Microsoft</w:t>
            </w:r>
          </w:p>
          <w:p w14:paraId="56BB478C" w14:textId="77777777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B4B1E7" w14:textId="77777777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982380" w14:textId="77777777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96CF7D" w14:textId="77777777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1F9CB0" w14:textId="77777777" w:rsidR="009328B0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BB4487A" w14:textId="1BCAC004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IDESCOM</w:t>
            </w:r>
          </w:p>
          <w:p w14:paraId="47CC911B" w14:textId="57809B8E" w:rsidR="00800A90" w:rsidRDefault="00800A90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FA010" w14:textId="77777777" w:rsidR="00C75126" w:rsidRDefault="00C7512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682464" w14:textId="65375FC4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Formação contínua</w:t>
            </w:r>
          </w:p>
          <w:p w14:paraId="4B7AC5F5" w14:textId="77777777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B92044" w14:textId="6DB1B5CC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Administração educacional</w:t>
            </w:r>
          </w:p>
          <w:p w14:paraId="5047B3CB" w14:textId="77777777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7B66C3" w14:textId="6C223881" w:rsidR="001D28B6" w:rsidRDefault="00800A90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Sistemas de</w:t>
            </w:r>
            <w:r w:rsidR="001D28B6">
              <w:rPr>
                <w:rFonts w:asciiTheme="majorHAnsi" w:hAnsiTheme="majorHAnsi" w:cstheme="majorHAnsi"/>
                <w:sz w:val="20"/>
                <w:szCs w:val="20"/>
              </w:rPr>
              <w:t xml:space="preserve"> hardware e software de apoio ao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trabalho </w:t>
            </w:r>
            <w:r w:rsidR="001D28B6">
              <w:rPr>
                <w:rFonts w:asciiTheme="majorHAnsi" w:hAnsiTheme="majorHAnsi" w:cstheme="majorHAnsi"/>
                <w:sz w:val="20"/>
                <w:szCs w:val="20"/>
              </w:rPr>
              <w:t>administrativ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e pedagógico</w:t>
            </w:r>
            <w:r w:rsidR="001D28B6">
              <w:rPr>
                <w:rFonts w:asciiTheme="majorHAnsi" w:hAnsiTheme="majorHAnsi" w:cstheme="majorHAnsi"/>
                <w:sz w:val="20"/>
                <w:szCs w:val="20"/>
              </w:rPr>
              <w:t xml:space="preserve"> Trabalho em rede</w:t>
            </w:r>
          </w:p>
          <w:p w14:paraId="0D782010" w14:textId="77777777" w:rsidR="003E03DD" w:rsidRDefault="003E03DD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E7956D" w14:textId="4FB2EBB1" w:rsidR="001D28B6" w:rsidRDefault="001D28B6" w:rsidP="001D28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Trabalho em rede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6C43C7" w14:textId="77777777" w:rsidR="00C75126" w:rsidRDefault="00C7512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61BE71" w14:textId="15998662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20/ano</w:t>
            </w:r>
          </w:p>
          <w:p w14:paraId="02DA9A69" w14:textId="77777777" w:rsidR="001D28B6" w:rsidRDefault="001D28B6" w:rsidP="00BF5F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9856D3" w14:textId="7CE579C9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330</w:t>
            </w:r>
          </w:p>
          <w:p w14:paraId="0A7E1041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F09ADA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258ED6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144</w:t>
            </w:r>
          </w:p>
          <w:p w14:paraId="4FDF8BF5" w14:textId="21424763" w:rsidR="004D4E51" w:rsidRDefault="004D4E51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19E846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71535F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A2B285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A7766E" w14:textId="77777777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08CB6E" w14:textId="77777777" w:rsidR="00800A90" w:rsidRDefault="00800A90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BE0FA0" w14:textId="5271048A" w:rsidR="001D28B6" w:rsidRDefault="001D28B6" w:rsidP="001D28B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0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10B73" w14:textId="77777777" w:rsidR="00C75126" w:rsidRDefault="00C7512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CE35FE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 acordo com as necessidades de organização</w:t>
            </w:r>
          </w:p>
          <w:p w14:paraId="6FAEBEBF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F0C17B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2C0DF0" w14:textId="77777777" w:rsidR="009328B0" w:rsidRDefault="009328B0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3B617B" w14:textId="77777777" w:rsidR="003E03DD" w:rsidRDefault="00800A90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Máxima para poder dar as </w:t>
            </w:r>
            <w:r w:rsidR="004D4E51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espostas necessárias do </w:t>
            </w:r>
            <w:r w:rsidR="00A143F2">
              <w:rPr>
                <w:rFonts w:asciiTheme="majorHAnsi" w:hAnsiTheme="majorHAnsi" w:cstheme="majorHAnsi"/>
                <w:sz w:val="20"/>
                <w:szCs w:val="20"/>
              </w:rPr>
              <w:t>dia-a-dia</w:t>
            </w:r>
          </w:p>
          <w:p w14:paraId="2D175E56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8ADAFC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FFFC45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7DAD52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6EFCDA" w14:textId="77777777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5C22A9" w14:textId="3C4DE35B" w:rsidR="001D28B6" w:rsidRDefault="001D28B6" w:rsidP="004D4E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Ligação ao tecido empresarial</w:t>
            </w:r>
          </w:p>
        </w:tc>
      </w:tr>
    </w:tbl>
    <w:p w14:paraId="29ECBD84" w14:textId="0CFA0C18" w:rsidR="003E03DD" w:rsidRDefault="003E03DD" w:rsidP="00334360">
      <w:pPr>
        <w:rPr>
          <w:rFonts w:asciiTheme="majorHAnsi" w:hAnsiTheme="majorHAnsi" w:cstheme="majorHAnsi"/>
        </w:rPr>
      </w:pPr>
    </w:p>
    <w:p w14:paraId="4F575F76" w14:textId="77777777" w:rsidR="003E03DD" w:rsidRDefault="003E03DD" w:rsidP="00334360">
      <w:pPr>
        <w:rPr>
          <w:rFonts w:asciiTheme="majorHAnsi" w:hAnsiTheme="majorHAnsi" w:cstheme="majorHAnsi"/>
        </w:rPr>
      </w:pPr>
    </w:p>
    <w:p w14:paraId="7532B7F7" w14:textId="2E3C034D" w:rsidR="003E03DD" w:rsidRPr="00334360" w:rsidRDefault="003E03DD" w:rsidP="00334360">
      <w:pPr>
        <w:rPr>
          <w:rFonts w:asciiTheme="majorHAnsi" w:hAnsiTheme="majorHAnsi" w:cstheme="majorHAnsi"/>
        </w:rPr>
        <w:sectPr w:rsidR="003E03DD" w:rsidRPr="00334360" w:rsidSect="00C05229">
          <w:headerReference w:type="default" r:id="rId12"/>
          <w:footerReference w:type="default" r:id="rId13"/>
          <w:pgSz w:w="11906" w:h="16838"/>
          <w:pgMar w:top="2004" w:right="707" w:bottom="709" w:left="851" w:header="567" w:footer="1202" w:gutter="0"/>
          <w:cols w:space="708"/>
          <w:titlePg/>
          <w:docGrid w:linePitch="360"/>
        </w:sectPr>
      </w:pPr>
    </w:p>
    <w:p w14:paraId="1C574CB0" w14:textId="1EDDC50A" w:rsidR="00BF5FB0" w:rsidRDefault="00BF5FB0" w:rsidP="00BF5FB0">
      <w:pPr>
        <w:shd w:val="clear" w:color="auto" w:fill="D6E3BC" w:themeFill="accent3" w:themeFillTint="66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2.2. </w:t>
      </w:r>
      <w:r w:rsidR="000C4626">
        <w:rPr>
          <w:rFonts w:asciiTheme="majorHAnsi" w:hAnsiTheme="majorHAnsi" w:cstheme="majorHAnsi"/>
          <w:b/>
          <w:bCs/>
        </w:rPr>
        <w:t>Planeamento de atividades e cronograma</w:t>
      </w:r>
    </w:p>
    <w:p w14:paraId="3E27284A" w14:textId="013FC383" w:rsidR="00334360" w:rsidRDefault="00334360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pPr w:leftFromText="142" w:rightFromText="142" w:vertAnchor="text" w:horzAnchor="margin" w:tblpXSpec="center" w:tblpY="31"/>
        <w:tblOverlap w:val="never"/>
        <w:tblW w:w="15663" w:type="dxa"/>
        <w:tblLook w:val="04A0" w:firstRow="1" w:lastRow="0" w:firstColumn="1" w:lastColumn="0" w:noHBand="0" w:noVBand="1"/>
      </w:tblPr>
      <w:tblGrid>
        <w:gridCol w:w="1447"/>
        <w:gridCol w:w="3940"/>
        <w:gridCol w:w="4678"/>
        <w:gridCol w:w="4112"/>
        <w:gridCol w:w="1486"/>
      </w:tblGrid>
      <w:tr w:rsidR="00BF5FB0" w14:paraId="4F244ED9" w14:textId="77777777" w:rsidTr="00856C82">
        <w:trPr>
          <w:trHeight w:val="216"/>
        </w:trPr>
        <w:tc>
          <w:tcPr>
            <w:tcW w:w="15663" w:type="dxa"/>
            <w:gridSpan w:val="5"/>
            <w:tcBorders>
              <w:left w:val="nil"/>
              <w:bottom w:val="single" w:sz="4" w:space="0" w:color="BFBFBF" w:themeColor="background1" w:themeShade="BF"/>
            </w:tcBorders>
            <w:shd w:val="clear" w:color="auto" w:fill="4F6228" w:themeFill="accent3" w:themeFillShade="80"/>
            <w:vAlign w:val="center"/>
          </w:tcPr>
          <w:p w14:paraId="06218628" w14:textId="629675EC" w:rsidR="00BF5FB0" w:rsidRDefault="000C4626" w:rsidP="00856C82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Atividades e cronograma</w:t>
            </w:r>
          </w:p>
        </w:tc>
      </w:tr>
      <w:tr w:rsidR="00BF5FB0" w14:paraId="53DC2512" w14:textId="77777777" w:rsidTr="00EB050E">
        <w:trPr>
          <w:trHeight w:val="288"/>
        </w:trPr>
        <w:tc>
          <w:tcPr>
            <w:tcW w:w="1447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EF1BC04" w14:textId="77777777" w:rsidR="00BF5FB0" w:rsidRPr="003E03DD" w:rsidRDefault="00BF5FB0" w:rsidP="00856C82">
            <w:pPr>
              <w:rPr>
                <w:rFonts w:asciiTheme="majorHAnsi" w:hAnsiTheme="majorHAnsi" w:cstheme="majorHAnsi"/>
                <w:b/>
                <w:bCs/>
              </w:rPr>
            </w:pPr>
            <w:r w:rsidRPr="003E03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Dimensão</w:t>
            </w:r>
          </w:p>
        </w:tc>
        <w:tc>
          <w:tcPr>
            <w:tcW w:w="3940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AC6AF7B" w14:textId="06B663F8" w:rsidR="00BF5FB0" w:rsidRPr="00991F51" w:rsidRDefault="00BF5FB0" w:rsidP="00856C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1346ED35" w14:textId="77777777" w:rsidR="00BF5FB0" w:rsidRPr="00991F51" w:rsidRDefault="00BF5FB0" w:rsidP="00856C8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4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2306D6D5" w14:textId="7A1A8C64" w:rsidR="00BF5FB0" w:rsidRDefault="00BF5FB0" w:rsidP="00856C82">
            <w:pPr>
              <w:ind w:left="34" w:right="-1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Intervenientes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586C7548" w14:textId="2424634D" w:rsidR="00BF5FB0" w:rsidRPr="00991F51" w:rsidRDefault="00BF5FB0" w:rsidP="00856C82">
            <w:pPr>
              <w:ind w:left="34" w:right="-1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</w:t>
            </w:r>
          </w:p>
        </w:tc>
      </w:tr>
      <w:tr w:rsidR="00BF5FB0" w14:paraId="40B91698" w14:textId="77777777" w:rsidTr="00EB050E">
        <w:trPr>
          <w:trHeight w:val="216"/>
        </w:trPr>
        <w:tc>
          <w:tcPr>
            <w:tcW w:w="14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DA7CC8" w14:textId="726CE87F" w:rsidR="00BF5FB0" w:rsidRPr="009328B0" w:rsidRDefault="00BF5FB0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Tecno</w:t>
            </w:r>
            <w:r w:rsidR="009328B0">
              <w:rPr>
                <w:rFonts w:asciiTheme="majorHAnsi" w:hAnsiTheme="majorHAnsi" w:cstheme="majorHAnsi"/>
                <w:b/>
                <w:sz w:val="20"/>
                <w:szCs w:val="20"/>
              </w:rPr>
              <w:t>l</w:t>
            </w: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ógica e </w:t>
            </w:r>
            <w:r w:rsidR="009328B0"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igital</w:t>
            </w:r>
          </w:p>
        </w:tc>
        <w:tc>
          <w:tcPr>
            <w:tcW w:w="39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1F340" w14:textId="4917C57A" w:rsidR="00BF5FB0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Workshops com entidades parceiras de ensino superior</w:t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DBBFC" w14:textId="2789E0D7" w:rsidR="00BF5FB0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Criar momentos de formação com entidades de ensino superior nas áreas específicas que sejam coincidentes com as novas tecnologias e de acordo com as necessidades dos docentes</w:t>
            </w:r>
          </w:p>
        </w:tc>
        <w:tc>
          <w:tcPr>
            <w:tcW w:w="4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D112AA" w14:textId="77777777" w:rsidR="00C75126" w:rsidRDefault="00C75126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4A27C4" w14:textId="77777777" w:rsidR="00BF5FB0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Docentes</w:t>
            </w:r>
          </w:p>
          <w:p w14:paraId="7A18A7B0" w14:textId="77777777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Não docentes</w:t>
            </w:r>
          </w:p>
          <w:p w14:paraId="14B91491" w14:textId="04F381CD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Formadores da </w:t>
            </w:r>
            <w:r w:rsidRPr="00F25755">
              <w:rPr>
                <w:rFonts w:asciiTheme="majorHAnsi" w:hAnsiTheme="majorHAnsi" w:cstheme="majorHAnsi"/>
                <w:sz w:val="20"/>
                <w:szCs w:val="20"/>
              </w:rPr>
              <w:t>ESE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Porto</w:t>
            </w:r>
          </w:p>
          <w:p w14:paraId="43103892" w14:textId="77777777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Faculdade de Letras</w:t>
            </w:r>
          </w:p>
          <w:p w14:paraId="5A8ECE2F" w14:textId="77777777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ISAG</w:t>
            </w:r>
          </w:p>
          <w:p w14:paraId="42C3BB80" w14:textId="77777777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Faculdade de Ciências</w:t>
            </w:r>
          </w:p>
          <w:p w14:paraId="65C6066E" w14:textId="77777777" w:rsidR="00E2241B" w:rsidRDefault="00E2241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FADEUP</w:t>
            </w:r>
          </w:p>
          <w:p w14:paraId="21F1954E" w14:textId="36E003A7" w:rsidR="00C75126" w:rsidRDefault="00C75126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9943F" w14:textId="3BBAFBAF" w:rsidR="00BF5FB0" w:rsidRPr="001D28B6" w:rsidRDefault="001D28B6" w:rsidP="001D28B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D28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Ao longo da vigência do PADDE</w:t>
            </w:r>
          </w:p>
        </w:tc>
      </w:tr>
      <w:tr w:rsidR="00BF5FB0" w14:paraId="699E382C" w14:textId="77777777" w:rsidTr="00EB050E">
        <w:trPr>
          <w:trHeight w:val="216"/>
        </w:trPr>
        <w:tc>
          <w:tcPr>
            <w:tcW w:w="14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E6BA86" w14:textId="1D5E97D7" w:rsidR="00BF5FB0" w:rsidRPr="009328B0" w:rsidRDefault="009328B0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Pedagógica</w:t>
            </w:r>
          </w:p>
        </w:tc>
        <w:tc>
          <w:tcPr>
            <w:tcW w:w="39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529E57" w14:textId="77777777" w:rsidR="00EB050E" w:rsidRDefault="00EB050E" w:rsidP="00EB0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Workshops pelos</w:t>
            </w:r>
            <w:r w:rsidR="00436DCB">
              <w:rPr>
                <w:rFonts w:asciiTheme="majorHAnsi" w:hAnsiTheme="majorHAnsi" w:cstheme="majorHAnsi"/>
                <w:sz w:val="20"/>
                <w:szCs w:val="20"/>
              </w:rPr>
              <w:t xml:space="preserve"> Docentes com nível 3</w:t>
            </w:r>
            <w:r w:rsidR="00A143F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3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88E804B" w14:textId="40F48568" w:rsidR="00BF5FB0" w:rsidRDefault="00436DCB" w:rsidP="00EB0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para </w:t>
            </w:r>
            <w:r w:rsidR="00EB050E">
              <w:rPr>
                <w:rFonts w:asciiTheme="majorHAnsi" w:hAnsiTheme="majorHAnsi" w:cstheme="majorHAnsi"/>
                <w:sz w:val="20"/>
                <w:szCs w:val="20"/>
              </w:rPr>
              <w:t xml:space="preserve">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docentes com nível 2 e 1</w:t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DCA061" w14:textId="0C3B0EB2" w:rsidR="00BF5FB0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Partilhar experiências e ferramentas de trabalho pedagógico que sejam úteis para a sala de aula</w:t>
            </w:r>
          </w:p>
        </w:tc>
        <w:tc>
          <w:tcPr>
            <w:tcW w:w="4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FE005A" w14:textId="0BF80BC3" w:rsidR="00BF5FB0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Coordenadores de Departamento</w:t>
            </w:r>
          </w:p>
          <w:p w14:paraId="340168A1" w14:textId="6FB3B7A5" w:rsidR="00436DCB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Coordenadores de disciplina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7B597" w14:textId="2B1D6630" w:rsidR="00BF5FB0" w:rsidRPr="001D28B6" w:rsidRDefault="001D28B6" w:rsidP="00856C8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D28B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Ao longo da vigência do PADDE</w:t>
            </w:r>
          </w:p>
        </w:tc>
      </w:tr>
      <w:tr w:rsidR="00BF5FB0" w14:paraId="4A257517" w14:textId="77777777" w:rsidTr="00EB050E">
        <w:trPr>
          <w:trHeight w:val="1279"/>
        </w:trPr>
        <w:tc>
          <w:tcPr>
            <w:tcW w:w="14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9ABCB2" w14:textId="6ACE7671" w:rsidR="00BF5FB0" w:rsidRPr="009328B0" w:rsidRDefault="00BF5FB0" w:rsidP="009328B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328B0">
              <w:rPr>
                <w:rFonts w:asciiTheme="majorHAnsi" w:hAnsiTheme="majorHAnsi" w:cstheme="majorHAnsi"/>
                <w:b/>
                <w:sz w:val="20"/>
                <w:szCs w:val="20"/>
              </w:rPr>
              <w:t>Organizacional</w:t>
            </w:r>
          </w:p>
        </w:tc>
        <w:tc>
          <w:tcPr>
            <w:tcW w:w="394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45DE6B" w14:textId="3FCCC5EB" w:rsidR="00BF5FB0" w:rsidRDefault="00C81AF3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Ações de Formação de curta duração para novos utilizadores</w:t>
            </w:r>
            <w:r w:rsidR="00436DCB">
              <w:rPr>
                <w:rFonts w:asciiTheme="majorHAnsi" w:hAnsiTheme="majorHAnsi" w:cstheme="majorHAnsi"/>
                <w:sz w:val="20"/>
                <w:szCs w:val="20"/>
              </w:rPr>
              <w:t xml:space="preserve"> sobre o funcionamento da plataforma</w:t>
            </w: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727C20" w14:textId="58938D17" w:rsidR="00BF5FB0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Fornecer aos novos utilizadores as competências para que possam fruir da plataforma de utilização de todos sem dificuldades</w:t>
            </w:r>
          </w:p>
        </w:tc>
        <w:tc>
          <w:tcPr>
            <w:tcW w:w="4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1C0D80" w14:textId="77777777" w:rsidR="00BF5FB0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Novos utilizadores</w:t>
            </w:r>
          </w:p>
          <w:p w14:paraId="56109584" w14:textId="5C621369" w:rsidR="00436DCB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Apoio do Coordenador José Carlos Ferreira, Rui Miranda, Júlia Moura e Sérgio Almeida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44C424" w14:textId="1007623A" w:rsidR="00BF5FB0" w:rsidRDefault="00436DCB" w:rsidP="00856C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início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 cada ano letivo</w:t>
            </w:r>
          </w:p>
        </w:tc>
      </w:tr>
    </w:tbl>
    <w:p w14:paraId="063C2AB9" w14:textId="77777777" w:rsidR="00BF5FB0" w:rsidRPr="00334360" w:rsidRDefault="00BF5FB0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W w:w="156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6"/>
      </w:tblGrid>
      <w:tr w:rsidR="00BF5FB0" w14:paraId="5B86F192" w14:textId="77777777" w:rsidTr="00BF5FB0">
        <w:trPr>
          <w:trHeight w:val="249"/>
        </w:trPr>
        <w:tc>
          <w:tcPr>
            <w:tcW w:w="15656" w:type="dxa"/>
            <w:tcBorders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270DE7EB" w14:textId="7E0BED35" w:rsidR="00BF5FB0" w:rsidRPr="006D0D7A" w:rsidRDefault="00BF5FB0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Comentário e reflexão</w:t>
            </w:r>
          </w:p>
        </w:tc>
      </w:tr>
      <w:tr w:rsidR="00BF5FB0" w14:paraId="3485FE49" w14:textId="77777777" w:rsidTr="00C75126">
        <w:trPr>
          <w:trHeight w:val="808"/>
        </w:trPr>
        <w:tc>
          <w:tcPr>
            <w:tcW w:w="15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D8A7A63" w14:textId="2B5C8C32" w:rsidR="00BF5FB0" w:rsidRPr="001069E0" w:rsidRDefault="001069E0" w:rsidP="00C31CD8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069E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Um dos eixo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 estratégicos do nosso Agrupamento baseia-se numa dinâmica organizacional, que pressupõe inovação e tecnolog</w:t>
            </w:r>
            <w:r w:rsidR="00C31CD8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ias digitais, por isso o PADDE enquadra-se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perfeitamente no nosso projeto educativo.</w:t>
            </w:r>
          </w:p>
        </w:tc>
      </w:tr>
    </w:tbl>
    <w:p w14:paraId="7F416DDB" w14:textId="77777777" w:rsidR="00334360" w:rsidRPr="00334360" w:rsidRDefault="00334360" w:rsidP="00334360">
      <w:pPr>
        <w:spacing w:after="360"/>
        <w:rPr>
          <w:rFonts w:asciiTheme="majorHAnsi" w:hAnsiTheme="majorHAnsi" w:cstheme="majorHAnsi"/>
          <w:b/>
          <w:bCs/>
        </w:rPr>
      </w:pPr>
    </w:p>
    <w:p w14:paraId="470991AF" w14:textId="77777777" w:rsidR="00334360" w:rsidRPr="00334360" w:rsidRDefault="00334360" w:rsidP="00334360">
      <w:pPr>
        <w:spacing w:after="360"/>
        <w:rPr>
          <w:rFonts w:asciiTheme="majorHAnsi" w:hAnsiTheme="majorHAnsi" w:cstheme="majorHAnsi"/>
          <w:b/>
          <w:bCs/>
        </w:rPr>
        <w:sectPr w:rsidR="00334360" w:rsidRPr="00334360" w:rsidSect="00C05229">
          <w:footerReference w:type="default" r:id="rId14"/>
          <w:pgSz w:w="16838" w:h="11906" w:orient="landscape"/>
          <w:pgMar w:top="709" w:right="536" w:bottom="707" w:left="709" w:header="426" w:footer="1063" w:gutter="0"/>
          <w:cols w:space="708"/>
          <w:docGrid w:linePitch="360"/>
        </w:sectPr>
      </w:pPr>
    </w:p>
    <w:p w14:paraId="26AD92A1" w14:textId="0B85F8DD" w:rsidR="00BF5FB0" w:rsidRDefault="00BF5FB0" w:rsidP="00BF5FB0">
      <w:pPr>
        <w:shd w:val="clear" w:color="auto" w:fill="D6E3BC" w:themeFill="accent3" w:themeFillTint="66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2.3. Plano de comunicação com a comunidade</w:t>
      </w:r>
    </w:p>
    <w:p w14:paraId="3A439FCC" w14:textId="2DA8F3F4" w:rsidR="00334360" w:rsidRDefault="00334360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W w:w="1051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3"/>
      </w:tblGrid>
      <w:tr w:rsidR="00BF5FB0" w14:paraId="22BE51F2" w14:textId="77777777" w:rsidTr="001E52FB">
        <w:trPr>
          <w:trHeight w:val="193"/>
        </w:trPr>
        <w:tc>
          <w:tcPr>
            <w:tcW w:w="10513" w:type="dxa"/>
            <w:tcBorders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0C7940F9" w14:textId="210DE403" w:rsidR="00BF5FB0" w:rsidRPr="006D0D7A" w:rsidRDefault="00BF5FB0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Estratégia e mensagem chave</w:t>
            </w:r>
          </w:p>
        </w:tc>
      </w:tr>
      <w:tr w:rsidR="00800A90" w:rsidRPr="00800A90" w14:paraId="7F8C1CA3" w14:textId="77777777" w:rsidTr="001E52FB">
        <w:trPr>
          <w:trHeight w:val="193"/>
        </w:trPr>
        <w:tc>
          <w:tcPr>
            <w:tcW w:w="10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233A353" w14:textId="39C8C4BA" w:rsidR="00856C82" w:rsidRDefault="00800A90" w:rsidP="00EB050E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00A90">
              <w:rPr>
                <w:rFonts w:asciiTheme="majorHAnsi" w:hAnsiTheme="majorHAnsi" w:cstheme="majorHAnsi"/>
                <w:sz w:val="20"/>
                <w:szCs w:val="20"/>
              </w:rPr>
              <w:t>A estratégia cha</w:t>
            </w:r>
            <w:r w:rsidR="00EB050E">
              <w:rPr>
                <w:rFonts w:asciiTheme="majorHAnsi" w:hAnsiTheme="majorHAnsi" w:cstheme="majorHAnsi"/>
                <w:sz w:val="20"/>
                <w:szCs w:val="20"/>
              </w:rPr>
              <w:t xml:space="preserve">ve 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reside n</w:t>
            </w:r>
            <w:r w:rsidR="00EB050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utilização do software d</w:t>
            </w:r>
            <w:r w:rsidR="00EB050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ICROSOFT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Microsoft 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>TEAMS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”,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 xml:space="preserve"> que </w:t>
            </w:r>
            <w:r w:rsidR="00EB050E">
              <w:rPr>
                <w:rFonts w:asciiTheme="majorHAnsi" w:hAnsiTheme="majorHAnsi" w:cstheme="majorHAnsi"/>
                <w:sz w:val="20"/>
                <w:szCs w:val="20"/>
              </w:rPr>
              <w:t xml:space="preserve">se apresenta como uma 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>porta de comunicação permanente para todos os elem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ent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>os da escola, já que permite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comunicar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/trabalhar/diversificar estratégias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 xml:space="preserve"> em tempo real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, em sala de aula, ou à distância, usando os diferentes dispositivos fixos (</w:t>
            </w:r>
            <w:proofErr w:type="spellStart"/>
            <w:r w:rsidR="00243BA1">
              <w:rPr>
                <w:rFonts w:asciiTheme="majorHAnsi" w:hAnsiTheme="majorHAnsi" w:cstheme="majorHAnsi"/>
                <w:sz w:val="20"/>
                <w:szCs w:val="20"/>
              </w:rPr>
              <w:t>PC’s</w:t>
            </w:r>
            <w:proofErr w:type="spellEnd"/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), ou 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>móveis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 (telemóveis, ou tablets)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 xml:space="preserve">, facilitando assim o funcionamento 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e o fluxo de 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 xml:space="preserve">comunicação 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entre todos e para todos</w:t>
            </w:r>
            <w:r w:rsidR="00053A0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FDC3FE5" w14:textId="3842633A" w:rsidR="00EB050E" w:rsidRPr="00800A90" w:rsidRDefault="00EB050E" w:rsidP="00243BA1">
            <w:pPr>
              <w:spacing w:before="60" w:after="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Outra estratégia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 reside no investimento que se fez pela colocação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em todas as salas de aula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quadros interativos 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Promethean</w:t>
            </w:r>
            <w:proofErr w:type="spellEnd"/>
            <w:r w:rsidR="00243BA1">
              <w:rPr>
                <w:rFonts w:asciiTheme="majorHAnsi" w:hAnsiTheme="majorHAnsi" w:cstheme="majorHAnsi"/>
                <w:sz w:val="20"/>
                <w:szCs w:val="20"/>
              </w:rPr>
              <w:t>”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que em funcion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to pleno (faltando formação ainda a alguns docentes), irá trazer 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os nossos docentes mais e melhores ferramentas de apoio ao ensino-aprendizagem, 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o que permiti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>rá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aos 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 xml:space="preserve">nossos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alunos uma m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aior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qualidade</w:t>
            </w:r>
            <w:r w:rsidR="00243BA1">
              <w:rPr>
                <w:rFonts w:asciiTheme="majorHAnsi" w:hAnsiTheme="majorHAnsi" w:cstheme="majorHAnsi"/>
                <w:sz w:val="20"/>
                <w:szCs w:val="20"/>
              </w:rPr>
              <w:t xml:space="preserve"> de ensino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F563205" w14:textId="77777777" w:rsidR="00334360" w:rsidRPr="00334360" w:rsidRDefault="00334360" w:rsidP="00334360">
      <w:pPr>
        <w:rPr>
          <w:rFonts w:asciiTheme="majorHAnsi" w:hAnsiTheme="majorHAnsi" w:cstheme="majorHAnsi"/>
        </w:rPr>
      </w:pPr>
    </w:p>
    <w:tbl>
      <w:tblPr>
        <w:tblStyle w:val="TabelacomGrelha"/>
        <w:tblpPr w:leftFromText="142" w:rightFromText="142" w:vertAnchor="text" w:horzAnchor="margin" w:tblpY="31"/>
        <w:tblOverlap w:val="never"/>
        <w:tblW w:w="10514" w:type="dxa"/>
        <w:tblLook w:val="04A0" w:firstRow="1" w:lastRow="0" w:firstColumn="1" w:lastColumn="0" w:noHBand="0" w:noVBand="1"/>
      </w:tblPr>
      <w:tblGrid>
        <w:gridCol w:w="1668"/>
        <w:gridCol w:w="3969"/>
        <w:gridCol w:w="2141"/>
        <w:gridCol w:w="2736"/>
      </w:tblGrid>
      <w:tr w:rsidR="00BF5FB0" w14:paraId="6F1329CD" w14:textId="77777777" w:rsidTr="00BF5FB0">
        <w:trPr>
          <w:trHeight w:val="214"/>
        </w:trPr>
        <w:tc>
          <w:tcPr>
            <w:tcW w:w="10514" w:type="dxa"/>
            <w:gridSpan w:val="4"/>
            <w:tcBorders>
              <w:left w:val="nil"/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3946EA03" w14:textId="680ABEFC" w:rsidR="00BF5FB0" w:rsidRDefault="00BF5FB0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Plano de comunicação</w:t>
            </w:r>
          </w:p>
        </w:tc>
      </w:tr>
      <w:tr w:rsidR="00BF5FB0" w14:paraId="51072F79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4D3785B3" w14:textId="621B0D9F" w:rsidR="00BF5FB0" w:rsidRPr="003E03DD" w:rsidRDefault="00BF5FB0" w:rsidP="001E52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Destinatários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6610F0FA" w14:textId="183BFDB9" w:rsidR="00BF5FB0" w:rsidRPr="00991F51" w:rsidRDefault="00BF5FB0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Meios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2F99591" w14:textId="51B308DF" w:rsidR="00BF5FB0" w:rsidRPr="00991F51" w:rsidRDefault="00BF5FB0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2BEBA0FC" w14:textId="05DF1B7C" w:rsidR="00BF5FB0" w:rsidRDefault="00BF5FB0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Responsável</w:t>
            </w:r>
          </w:p>
        </w:tc>
      </w:tr>
      <w:tr w:rsidR="00BF5FB0" w14:paraId="4B07C64B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2453D9" w14:textId="2FF3CAF5" w:rsidR="00BF5FB0" w:rsidRPr="006D0D7A" w:rsidRDefault="00BF5FB0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Professores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B157D1" w14:textId="54BE1AF3" w:rsidR="00BF5FB0" w:rsidRDefault="00053A0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fixos,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portáteis, tablets e telemóveis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82B84E" w14:textId="65D81EFB" w:rsidR="00BF5FB0" w:rsidRDefault="00053A0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de setembro de 2021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557D5" w14:textId="050B7A68" w:rsidR="00BF5FB0" w:rsidRDefault="00053A0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José Carlos Ferreira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>/Júlia Moura</w:t>
            </w:r>
          </w:p>
        </w:tc>
      </w:tr>
      <w:tr w:rsidR="00053A0C" w14:paraId="23F34B73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46D393" w14:textId="59265E12" w:rsidR="00053A0C" w:rsidRPr="006D0D7A" w:rsidRDefault="00053A0C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Alunos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2F9954" w14:textId="5F56B431" w:rsidR="00053A0C" w:rsidRDefault="00053A0C" w:rsidP="00053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fixos,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portáteis, tablets e telemóveis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019E6B5" w14:textId="6A116FEB" w:rsidR="00053A0C" w:rsidRDefault="00053A0C" w:rsidP="00053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de setembro de 2021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B49AA1" w14:textId="6CF73FBE" w:rsidR="00053A0C" w:rsidRDefault="00053A0C" w:rsidP="00053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Rui Miranda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 xml:space="preserve"> José Carlos Ferreira/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>Júlia Moura</w:t>
            </w:r>
          </w:p>
        </w:tc>
      </w:tr>
      <w:tr w:rsidR="00053A0C" w14:paraId="7E967FBD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D77EF6" w14:textId="5505C368" w:rsidR="00053A0C" w:rsidRPr="006D0D7A" w:rsidRDefault="00053A0C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Organizacional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E6D52" w14:textId="139C8B1B" w:rsidR="00053A0C" w:rsidRDefault="00053A0C" w:rsidP="009F53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fixos,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portáteis, tablets e telemóveis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4C758" w14:textId="36984540" w:rsidR="00053A0C" w:rsidRDefault="00053A0C" w:rsidP="00053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de setembro de 2021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04BAA" w14:textId="65DBAFEF" w:rsidR="00053A0C" w:rsidRDefault="00053A0C" w:rsidP="00053A0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Sérgio Almeida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>/José Carlos Ferreira/Júlia Moura</w:t>
            </w:r>
          </w:p>
        </w:tc>
      </w:tr>
      <w:tr w:rsidR="005D28FF" w14:paraId="619208B3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534046" w14:textId="1F6DDEB7" w:rsidR="005D28FF" w:rsidRDefault="005D28FF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Encarregados de Educação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D56C8F" w14:textId="41B1CD7F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fixos,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portáteis, tablets e telemóveis fornecidos pelo ME</w:t>
            </w:r>
            <w:r w:rsidR="00856C8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ou dos seus educandos</w:t>
            </w:r>
            <w:r w:rsidR="00AA424E">
              <w:rPr>
                <w:rFonts w:asciiTheme="majorHAnsi" w:hAnsiTheme="majorHAnsi" w:cstheme="majorHAnsi"/>
                <w:sz w:val="20"/>
                <w:szCs w:val="20"/>
              </w:rPr>
              <w:t xml:space="preserve"> e dos próprios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28D75" w14:textId="1F853538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de março de 2022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E97D60" w14:textId="62D81F6D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José Carlos Ferreira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/Júlia Moura</w:t>
            </w:r>
          </w:p>
        </w:tc>
      </w:tr>
      <w:tr w:rsidR="005D28FF" w14:paraId="22B04E85" w14:textId="77777777" w:rsidTr="009F537A">
        <w:trPr>
          <w:trHeight w:val="214"/>
        </w:trPr>
        <w:tc>
          <w:tcPr>
            <w:tcW w:w="16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F986C1" w14:textId="5456C26E" w:rsidR="005D28FF" w:rsidRDefault="005D28FF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Comunidade Educativa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B386C3" w14:textId="7590FB46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fixos,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PC</w:t>
            </w:r>
            <w:r w:rsidR="00793B22">
              <w:rPr>
                <w:rFonts w:asciiTheme="majorHAnsi" w:hAnsiTheme="majorHAnsi" w:cstheme="majorHAnsi"/>
                <w:sz w:val="20"/>
                <w:szCs w:val="20"/>
              </w:rPr>
              <w:t>’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portáteis, tablets e telemóveis fornecidos pelo ME ou dos próprios</w:t>
            </w:r>
          </w:p>
        </w:tc>
        <w:tc>
          <w:tcPr>
            <w:tcW w:w="21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45A8DB" w14:textId="38BD4205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de março de 2022</w:t>
            </w:r>
          </w:p>
        </w:tc>
        <w:tc>
          <w:tcPr>
            <w:tcW w:w="27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B8E03" w14:textId="183A834C" w:rsidR="005D28FF" w:rsidRDefault="005D28FF" w:rsidP="00AB3D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Sérgio Almeida</w:t>
            </w:r>
            <w:r w:rsidR="009F537A">
              <w:rPr>
                <w:rFonts w:asciiTheme="majorHAnsi" w:hAnsiTheme="majorHAnsi" w:cstheme="majorHAnsi"/>
                <w:sz w:val="20"/>
                <w:szCs w:val="20"/>
              </w:rPr>
              <w:t>/ José Carlos Ferreira</w:t>
            </w:r>
            <w:r w:rsidR="00AB3DFC">
              <w:rPr>
                <w:rFonts w:asciiTheme="majorHAnsi" w:hAnsiTheme="majorHAnsi" w:cstheme="majorHAnsi"/>
                <w:sz w:val="20"/>
                <w:szCs w:val="20"/>
              </w:rPr>
              <w:t>/Júlia Moura</w:t>
            </w:r>
          </w:p>
        </w:tc>
      </w:tr>
    </w:tbl>
    <w:p w14:paraId="1C7C5EDB" w14:textId="6A4FA5A3" w:rsidR="00BF5FB0" w:rsidRPr="00793B22" w:rsidRDefault="00BF5FB0">
      <w:pPr>
        <w:spacing w:before="120" w:after="120" w:line="360" w:lineRule="auto"/>
        <w:ind w:left="709"/>
        <w:jc w:val="both"/>
        <w:rPr>
          <w:rFonts w:asciiTheme="majorHAnsi" w:eastAsia="Calibri" w:hAnsiTheme="majorHAnsi" w:cstheme="majorHAnsi"/>
          <w:sz w:val="12"/>
          <w:szCs w:val="12"/>
        </w:rPr>
      </w:pPr>
    </w:p>
    <w:p w14:paraId="0FDD4FC1" w14:textId="76A3F426" w:rsidR="00BF5FB0" w:rsidRDefault="00BF5FB0" w:rsidP="00BF5FB0">
      <w:pPr>
        <w:shd w:val="clear" w:color="auto" w:fill="D6E3BC" w:themeFill="accent3" w:themeFillTint="66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2.4. Monitorização e avaliação</w:t>
      </w:r>
    </w:p>
    <w:p w14:paraId="38496B64" w14:textId="77777777" w:rsidR="00BF5FB0" w:rsidRDefault="00BF5FB0" w:rsidP="00BF5FB0">
      <w:pPr>
        <w:rPr>
          <w:rFonts w:asciiTheme="majorHAnsi" w:hAnsiTheme="majorHAnsi" w:cstheme="majorHAnsi"/>
        </w:rPr>
      </w:pPr>
    </w:p>
    <w:tbl>
      <w:tblPr>
        <w:tblStyle w:val="TabelacomGrelha"/>
        <w:tblpPr w:leftFromText="142" w:rightFromText="142" w:vertAnchor="text" w:horzAnchor="margin" w:tblpY="3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2376"/>
        <w:gridCol w:w="1559"/>
        <w:gridCol w:w="1134"/>
      </w:tblGrid>
      <w:tr w:rsidR="000C4626" w14:paraId="5DD17984" w14:textId="44E499CC" w:rsidTr="00074DC0">
        <w:trPr>
          <w:trHeight w:val="272"/>
        </w:trPr>
        <w:tc>
          <w:tcPr>
            <w:tcW w:w="10598" w:type="dxa"/>
            <w:gridSpan w:val="6"/>
            <w:tcBorders>
              <w:left w:val="nil"/>
              <w:bottom w:val="single" w:sz="4" w:space="0" w:color="BFBFBF" w:themeColor="background1" w:themeShade="BF"/>
            </w:tcBorders>
            <w:shd w:val="clear" w:color="auto" w:fill="4F6228" w:themeFill="accent3" w:themeFillShade="80"/>
          </w:tcPr>
          <w:p w14:paraId="10ECF0EB" w14:textId="45A30B40" w:rsidR="000C4626" w:rsidRDefault="000C4626" w:rsidP="001E52FB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Indicadores para monitorização</w:t>
            </w:r>
          </w:p>
        </w:tc>
      </w:tr>
      <w:tr w:rsidR="000C4626" w14:paraId="23752E4B" w14:textId="6CE3179F" w:rsidTr="00AB3DFC">
        <w:trPr>
          <w:trHeight w:val="272"/>
        </w:trPr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482FA0FB" w14:textId="77777777" w:rsidR="000C4626" w:rsidRPr="003E03DD" w:rsidRDefault="000C4626" w:rsidP="001E52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E03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Dimensão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663FA9D4" w14:textId="4877883A" w:rsidR="000C4626" w:rsidRPr="00991F51" w:rsidRDefault="000C4626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33631264" w14:textId="30E4A671" w:rsidR="000C4626" w:rsidRPr="00991F51" w:rsidRDefault="000C4626" w:rsidP="001E52F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Métrica</w:t>
            </w:r>
          </w:p>
        </w:tc>
        <w:tc>
          <w:tcPr>
            <w:tcW w:w="2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7AC56123" w14:textId="541BE3C9" w:rsidR="000C4626" w:rsidRDefault="000C4626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</w:tcPr>
          <w:p w14:paraId="012C819E" w14:textId="2FEFE129" w:rsidR="000C4626" w:rsidRPr="00991F51" w:rsidRDefault="000C4626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Fonte/Dados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</w:tcPr>
          <w:p w14:paraId="5F0E2E10" w14:textId="58CA7AB5" w:rsidR="000C4626" w:rsidRDefault="000C4626" w:rsidP="001E52FB">
            <w:pPr>
              <w:ind w:left="-160" w:right="-10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Periodicidade</w:t>
            </w:r>
          </w:p>
        </w:tc>
      </w:tr>
      <w:tr w:rsidR="000C4626" w14:paraId="72D1A1B7" w14:textId="3E0A0D08" w:rsidTr="00AB3DFC">
        <w:trPr>
          <w:trHeight w:val="272"/>
        </w:trPr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2682FC" w14:textId="4574163C" w:rsidR="000C4626" w:rsidRPr="00AB3DFC" w:rsidRDefault="00AB3DFC" w:rsidP="00AB3DF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Tecnológica e D</w:t>
            </w:r>
            <w:r w:rsidR="000C4626" w:rsidRPr="00AB3DFC">
              <w:rPr>
                <w:rFonts w:asciiTheme="majorHAnsi" w:hAnsiTheme="majorHAnsi" w:cstheme="majorHAnsi"/>
                <w:b/>
                <w:sz w:val="20"/>
                <w:szCs w:val="20"/>
              </w:rPr>
              <w:t>igital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759C0" w14:textId="77777777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7BE3FA" w14:textId="572F9B23" w:rsidR="000C4626" w:rsidRDefault="00C81AF3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Monitorizar a evolução do processo de transição digital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AAF006" w14:textId="77777777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E5ACFC" w14:textId="7CAF42EF" w:rsidR="000C4626" w:rsidRDefault="00C81AF3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Nº de utilizadores e frequência de utilização das plataformas digitais </w:t>
            </w:r>
          </w:p>
        </w:tc>
        <w:tc>
          <w:tcPr>
            <w:tcW w:w="2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6BE6B" w14:textId="77777777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D4C618" w14:textId="77777777" w:rsidR="000C4626" w:rsidRDefault="00C81AF3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Aumentar a frequência de utilização da plataforma em comunicação e partilha de documentos</w:t>
            </w:r>
          </w:p>
          <w:p w14:paraId="442A1E1B" w14:textId="00CDBF69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3D71B" w14:textId="77777777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D1D47E" w14:textId="3FAFA129" w:rsidR="000C4626" w:rsidRDefault="005D28FF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Plataforma do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sharepoint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da Microsoft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FDE2E" w14:textId="77777777" w:rsidR="00AB3DFC" w:rsidRDefault="00AB3DFC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DC065F" w14:textId="77777777" w:rsidR="000C4626" w:rsidRDefault="005D28FF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Diária</w:t>
            </w:r>
          </w:p>
          <w:p w14:paraId="79BB4CA2" w14:textId="77777777" w:rsidR="005D28FF" w:rsidRDefault="005D28FF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Semanal</w:t>
            </w:r>
          </w:p>
          <w:p w14:paraId="0DBA3BE3" w14:textId="77777777" w:rsidR="005D28FF" w:rsidRDefault="005D28FF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Mensal</w:t>
            </w:r>
          </w:p>
          <w:p w14:paraId="22A2B0FE" w14:textId="1B829671" w:rsidR="005D28FF" w:rsidRDefault="005D28FF" w:rsidP="001E52F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Trimestral</w:t>
            </w:r>
          </w:p>
        </w:tc>
      </w:tr>
      <w:tr w:rsidR="005D28FF" w14:paraId="0F876F43" w14:textId="566CC5E1" w:rsidTr="00AB3DFC">
        <w:trPr>
          <w:trHeight w:val="272"/>
        </w:trPr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7180B6" w14:textId="1185D497" w:rsidR="005D28FF" w:rsidRPr="00AB3DFC" w:rsidRDefault="005D28FF" w:rsidP="00AB3DF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3DFC">
              <w:rPr>
                <w:rFonts w:asciiTheme="majorHAnsi" w:hAnsiTheme="majorHAnsi" w:cstheme="majorHAnsi"/>
                <w:b/>
                <w:sz w:val="20"/>
                <w:szCs w:val="20"/>
              </w:rPr>
              <w:t>Pedagógica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5B6D77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C03B66" w14:textId="77777777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Melhorar o acervo de ferramentas digitais pedagógicas nas dinâmicas de sala de aula</w:t>
            </w:r>
          </w:p>
          <w:p w14:paraId="5563867B" w14:textId="6865359F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C0D1A5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2AF7A5" w14:textId="4FB52787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Nº de ferramentas criadas para ajudar em sala de aula</w:t>
            </w:r>
          </w:p>
        </w:tc>
        <w:tc>
          <w:tcPr>
            <w:tcW w:w="2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45E3F7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6B626A" w14:textId="6CC16B7F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Aumentar em 5% ao ano o º de ferramentas digitais pedagógicas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B476C3F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AB3E72" w14:textId="1F5C6E4A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04A8">
              <w:rPr>
                <w:rFonts w:asciiTheme="majorHAnsi" w:hAnsiTheme="majorHAnsi" w:cstheme="majorHAnsi"/>
                <w:sz w:val="20"/>
                <w:szCs w:val="20"/>
              </w:rPr>
              <w:t xml:space="preserve">Plataforma do </w:t>
            </w:r>
            <w:proofErr w:type="spellStart"/>
            <w:r w:rsidRPr="009B04A8">
              <w:rPr>
                <w:rFonts w:asciiTheme="majorHAnsi" w:hAnsiTheme="majorHAnsi" w:cstheme="majorHAnsi"/>
                <w:sz w:val="20"/>
                <w:szCs w:val="20"/>
              </w:rPr>
              <w:t>sharepoint</w:t>
            </w:r>
            <w:proofErr w:type="spellEnd"/>
            <w:r w:rsidRPr="009B04A8">
              <w:rPr>
                <w:rFonts w:asciiTheme="majorHAnsi" w:hAnsiTheme="majorHAnsi" w:cstheme="majorHAnsi"/>
                <w:sz w:val="20"/>
                <w:szCs w:val="20"/>
              </w:rPr>
              <w:t xml:space="preserve"> da Microsoft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E2951C8" w14:textId="77777777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515556" w14:textId="77777777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Mensal</w:t>
            </w:r>
          </w:p>
          <w:p w14:paraId="25F03F20" w14:textId="0F437F4A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Trimestral</w:t>
            </w:r>
          </w:p>
        </w:tc>
      </w:tr>
      <w:tr w:rsidR="005D28FF" w14:paraId="02BB8A7B" w14:textId="0CB2882B" w:rsidTr="00AB3DFC">
        <w:trPr>
          <w:trHeight w:val="1108"/>
        </w:trPr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273DA7" w14:textId="09BFD3A1" w:rsidR="005D28FF" w:rsidRPr="00AB3DFC" w:rsidRDefault="005D28FF" w:rsidP="00AB3DF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3DFC">
              <w:rPr>
                <w:rFonts w:asciiTheme="majorHAnsi" w:hAnsiTheme="majorHAnsi" w:cstheme="majorHAnsi"/>
                <w:b/>
                <w:sz w:val="20"/>
                <w:szCs w:val="20"/>
              </w:rPr>
              <w:t>Organizacional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35780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B35FC5" w14:textId="77777777" w:rsidR="005D28FF" w:rsidRDefault="00C81AF3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Melhorar o serviço de apoio à dinâmica do agrupamento em termos de organização</w:t>
            </w:r>
          </w:p>
          <w:p w14:paraId="1C74E23F" w14:textId="2C5445E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E72F5" w14:textId="77777777" w:rsidR="00AB3DFC" w:rsidRDefault="00AB3DFC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1855AA" w14:textId="1FD2A3BA" w:rsidR="005D28FF" w:rsidRDefault="00C81AF3" w:rsidP="00074D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Grau de satisfação dos uti</w:t>
            </w:r>
            <w:r w:rsidR="00074DC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izadores</w:t>
            </w:r>
          </w:p>
        </w:tc>
        <w:tc>
          <w:tcPr>
            <w:tcW w:w="2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08DD8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9B3F3C" w14:textId="7524F2E3" w:rsidR="005D28FF" w:rsidRDefault="00C81AF3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Aumentar o grau de satisfação dos utilizadores em 10%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CF286" w14:textId="77777777" w:rsidR="00AB3DFC" w:rsidRDefault="00AB3DFC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D5D0E5" w14:textId="37FFD99C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04A8">
              <w:rPr>
                <w:rFonts w:asciiTheme="majorHAnsi" w:hAnsiTheme="majorHAnsi" w:cstheme="majorHAnsi"/>
                <w:sz w:val="20"/>
                <w:szCs w:val="20"/>
              </w:rPr>
              <w:t xml:space="preserve">Plataforma do </w:t>
            </w:r>
            <w:proofErr w:type="spellStart"/>
            <w:r w:rsidRPr="009B04A8">
              <w:rPr>
                <w:rFonts w:asciiTheme="majorHAnsi" w:hAnsiTheme="majorHAnsi" w:cstheme="majorHAnsi"/>
                <w:sz w:val="20"/>
                <w:szCs w:val="20"/>
              </w:rPr>
              <w:t>sharepoint</w:t>
            </w:r>
            <w:proofErr w:type="spellEnd"/>
            <w:r w:rsidRPr="009B04A8">
              <w:rPr>
                <w:rFonts w:asciiTheme="majorHAnsi" w:hAnsiTheme="majorHAnsi" w:cstheme="majorHAnsi"/>
                <w:sz w:val="20"/>
                <w:szCs w:val="20"/>
              </w:rPr>
              <w:t xml:space="preserve"> da Microsoft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708E3" w14:textId="44ED23E9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9CE09A" w14:textId="77777777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Semanal</w:t>
            </w:r>
          </w:p>
          <w:p w14:paraId="381E8F6C" w14:textId="4516024B" w:rsidR="005D28FF" w:rsidRDefault="005D28FF" w:rsidP="005D28F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5859C2" w14:textId="77777777" w:rsidR="00BF5FB0" w:rsidRPr="00334360" w:rsidRDefault="00BF5FB0" w:rsidP="00074DC0">
      <w:pPr>
        <w:spacing w:before="120" w:after="120" w:line="360" w:lineRule="auto"/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BF5FB0" w:rsidRPr="00334360" w:rsidSect="00E320C2">
      <w:footerReference w:type="default" r:id="rId15"/>
      <w:pgSz w:w="11906" w:h="16838"/>
      <w:pgMar w:top="1836" w:right="707" w:bottom="568" w:left="709" w:header="426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A474" w14:textId="77777777" w:rsidR="00C05229" w:rsidRDefault="00C05229">
      <w:r>
        <w:separator/>
      </w:r>
    </w:p>
  </w:endnote>
  <w:endnote w:type="continuationSeparator" w:id="0">
    <w:p w14:paraId="6A162AC3" w14:textId="77777777" w:rsidR="00C05229" w:rsidRDefault="00C0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4"/>
        <w:szCs w:val="14"/>
      </w:rPr>
      <w:id w:val="-1349166327"/>
      <w:docPartObj>
        <w:docPartGallery w:val="Page Numbers (Bottom of Page)"/>
        <w:docPartUnique/>
      </w:docPartObj>
    </w:sdtPr>
    <w:sdtEndPr/>
    <w:sdtContent>
      <w:p w14:paraId="1EC37C3D" w14:textId="4CC74E54" w:rsidR="00C05229" w:rsidRPr="00E320C2" w:rsidRDefault="00C05229" w:rsidP="00E320C2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left" w:pos="9639"/>
            <w:tab w:val="left" w:pos="14601"/>
          </w:tabs>
          <w:rPr>
            <w:i/>
            <w:color w:val="000000" w:themeColor="text1"/>
            <w:sz w:val="14"/>
            <w:szCs w:val="14"/>
          </w:rPr>
        </w:pPr>
        <w:r>
          <w:rPr>
            <w:i/>
            <w:sz w:val="14"/>
            <w:szCs w:val="14"/>
          </w:rPr>
          <w:t xml:space="preserve">Período de Vigência do PADDE, do </w:t>
        </w:r>
        <w:proofErr w:type="spellStart"/>
        <w:r>
          <w:rPr>
            <w:i/>
            <w:sz w:val="14"/>
            <w:szCs w:val="14"/>
          </w:rPr>
          <w:t>AEPedrouços</w:t>
        </w:r>
        <w:proofErr w:type="spellEnd"/>
        <w:r>
          <w:rPr>
            <w:i/>
            <w:sz w:val="14"/>
            <w:szCs w:val="14"/>
          </w:rPr>
          <w:t>:  2021 – 2023</w:t>
        </w:r>
        <w:r w:rsidR="00E320C2">
          <w:rPr>
            <w:i/>
            <w:sz w:val="14"/>
            <w:szCs w:val="14"/>
          </w:rPr>
          <w:tab/>
        </w:r>
        <w:r w:rsidRPr="00243BA1">
          <w:rPr>
            <w:i/>
            <w:sz w:val="14"/>
            <w:szCs w:val="14"/>
          </w:rPr>
          <w:t>P</w:t>
        </w:r>
        <w:r w:rsidRPr="00243BA1">
          <w:rPr>
            <w:i/>
            <w:color w:val="000000" w:themeColor="text1"/>
            <w:sz w:val="14"/>
            <w:szCs w:val="14"/>
          </w:rPr>
          <w:t xml:space="preserve">ág. 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>PAGE    \* MERGEFORMAT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 w:rsidR="00E320C2" w:rsidRPr="00E320C2">
          <w:rPr>
            <w:b/>
            <w:bCs/>
            <w:i/>
            <w:iCs/>
            <w:noProof/>
            <w:color w:val="000000" w:themeColor="text1"/>
            <w:sz w:val="14"/>
            <w:szCs w:val="14"/>
          </w:rPr>
          <w:t>2</w:t>
        </w:r>
        <w:r w:rsidRPr="00243BA1">
          <w:rPr>
            <w:b/>
            <w:bCs/>
            <w:i/>
            <w:iCs/>
            <w:color w:val="000000" w:themeColor="text1"/>
            <w:sz w:val="14"/>
            <w:szCs w:val="14"/>
          </w:rPr>
          <w:fldChar w:fldCharType="end"/>
        </w:r>
        <w:r w:rsidRPr="00243BA1">
          <w:rPr>
            <w:i/>
            <w:sz w:val="14"/>
            <w:szCs w:val="14"/>
          </w:rPr>
          <w:t>/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 xml:space="preserve"> NUMPAGES   \* MERGEFORMAT 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 w:rsidR="00E320C2">
          <w:rPr>
            <w:i/>
            <w:noProof/>
            <w:color w:val="000000" w:themeColor="text1"/>
            <w:sz w:val="14"/>
            <w:szCs w:val="14"/>
          </w:rPr>
          <w:t>10</w:t>
        </w:r>
        <w:r w:rsidRPr="00243BA1">
          <w:rPr>
            <w:i/>
            <w:color w:val="000000" w:themeColor="text1"/>
            <w:sz w:val="14"/>
            <w:szCs w:val="14"/>
          </w:rPr>
          <w:fldChar w:fldCharType="end"/>
        </w:r>
        <w:r>
          <w:rPr>
            <w:i/>
            <w:noProof/>
            <w:sz w:val="14"/>
            <w:szCs w:val="14"/>
          </w:rPr>
          <w:drawing>
            <wp:anchor distT="0" distB="0" distL="114300" distR="114300" simplePos="0" relativeHeight="251659776" behindDoc="1" locked="0" layoutInCell="1" allowOverlap="1" wp14:anchorId="056F2FB2" wp14:editId="08101435">
              <wp:simplePos x="0" y="0"/>
              <wp:positionH relativeFrom="column">
                <wp:posOffset>1464945</wp:posOffset>
              </wp:positionH>
              <wp:positionV relativeFrom="paragraph">
                <wp:posOffset>121920</wp:posOffset>
              </wp:positionV>
              <wp:extent cx="4105275" cy="414655"/>
              <wp:effectExtent l="0" t="0" r="9525" b="0"/>
              <wp:wrapThrough wrapText="bothSides">
                <wp:wrapPolygon edited="0">
                  <wp:start x="6315" y="0"/>
                  <wp:lineTo x="0" y="5954"/>
                  <wp:lineTo x="0" y="13893"/>
                  <wp:lineTo x="301" y="19847"/>
                  <wp:lineTo x="16739" y="19847"/>
                  <wp:lineTo x="21550" y="17862"/>
                  <wp:lineTo x="21450" y="5954"/>
                  <wp:lineTo x="6716" y="0"/>
                  <wp:lineTo x="6315" y="0"/>
                </wp:wrapPolygon>
              </wp:wrapThrough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TEIP 2023-2026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5275" cy="414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4"/>
        <w:szCs w:val="14"/>
      </w:rPr>
      <w:id w:val="165061560"/>
      <w:docPartObj>
        <w:docPartGallery w:val="Page Numbers (Bottom of Page)"/>
        <w:docPartUnique/>
      </w:docPartObj>
    </w:sdtPr>
    <w:sdtEndPr/>
    <w:sdtContent>
      <w:p w14:paraId="1AFC8EEA" w14:textId="77777777" w:rsidR="00E320C2" w:rsidRDefault="00E320C2" w:rsidP="00C05229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left" w:pos="14601"/>
          </w:tabs>
          <w:rPr>
            <w:i/>
            <w:color w:val="000000" w:themeColor="text1"/>
            <w:sz w:val="14"/>
            <w:szCs w:val="14"/>
          </w:rPr>
        </w:pPr>
        <w:r>
          <w:rPr>
            <w:i/>
            <w:sz w:val="14"/>
            <w:szCs w:val="14"/>
          </w:rPr>
          <w:t xml:space="preserve">Período de Vigência do PADDE, do </w:t>
        </w:r>
        <w:proofErr w:type="spellStart"/>
        <w:r>
          <w:rPr>
            <w:i/>
            <w:sz w:val="14"/>
            <w:szCs w:val="14"/>
          </w:rPr>
          <w:t>AEPedrouços</w:t>
        </w:r>
        <w:proofErr w:type="spellEnd"/>
        <w:r>
          <w:rPr>
            <w:i/>
            <w:sz w:val="14"/>
            <w:szCs w:val="14"/>
          </w:rPr>
          <w:t>:  2021 – 2023</w:t>
        </w:r>
        <w:r>
          <w:rPr>
            <w:i/>
            <w:sz w:val="14"/>
            <w:szCs w:val="14"/>
          </w:rPr>
          <w:tab/>
        </w:r>
        <w:r w:rsidRPr="00243BA1">
          <w:rPr>
            <w:i/>
            <w:sz w:val="14"/>
            <w:szCs w:val="14"/>
          </w:rPr>
          <w:t>P</w:t>
        </w:r>
        <w:r w:rsidRPr="00243BA1">
          <w:rPr>
            <w:i/>
            <w:color w:val="000000" w:themeColor="text1"/>
            <w:sz w:val="14"/>
            <w:szCs w:val="14"/>
          </w:rPr>
          <w:t xml:space="preserve">ág. 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>PAGE    \* MERGEFORMAT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 w:rsidRPr="00E320C2">
          <w:rPr>
            <w:b/>
            <w:bCs/>
            <w:i/>
            <w:iCs/>
            <w:noProof/>
            <w:color w:val="000000" w:themeColor="text1"/>
            <w:sz w:val="14"/>
            <w:szCs w:val="14"/>
          </w:rPr>
          <w:t>9</w:t>
        </w:r>
        <w:r w:rsidRPr="00243BA1">
          <w:rPr>
            <w:b/>
            <w:bCs/>
            <w:i/>
            <w:iCs/>
            <w:color w:val="000000" w:themeColor="text1"/>
            <w:sz w:val="14"/>
            <w:szCs w:val="14"/>
          </w:rPr>
          <w:fldChar w:fldCharType="end"/>
        </w:r>
        <w:r w:rsidRPr="00243BA1">
          <w:rPr>
            <w:i/>
            <w:sz w:val="14"/>
            <w:szCs w:val="14"/>
          </w:rPr>
          <w:t>/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 xml:space="preserve"> NUMPAGES   \* MERGEFORMAT 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>
          <w:rPr>
            <w:i/>
            <w:noProof/>
            <w:color w:val="000000" w:themeColor="text1"/>
            <w:sz w:val="14"/>
            <w:szCs w:val="14"/>
          </w:rPr>
          <w:t>10</w:t>
        </w:r>
        <w:r w:rsidRPr="00243BA1">
          <w:rPr>
            <w:i/>
            <w:color w:val="000000" w:themeColor="text1"/>
            <w:sz w:val="14"/>
            <w:szCs w:val="14"/>
          </w:rPr>
          <w:fldChar w:fldCharType="end"/>
        </w:r>
      </w:p>
      <w:p w14:paraId="6603644C" w14:textId="77777777" w:rsidR="00E320C2" w:rsidRPr="00243BA1" w:rsidRDefault="00E320C2" w:rsidP="00C05229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left" w:pos="9639"/>
          </w:tabs>
          <w:rPr>
            <w:b/>
            <w:bCs/>
            <w:i/>
            <w:iCs/>
            <w:color w:val="000000" w:themeColor="text1"/>
            <w:sz w:val="14"/>
            <w:szCs w:val="14"/>
          </w:rPr>
        </w:pPr>
        <w:r>
          <w:rPr>
            <w:i/>
            <w:noProof/>
            <w:sz w:val="14"/>
            <w:szCs w:val="14"/>
          </w:rPr>
          <w:drawing>
            <wp:anchor distT="0" distB="0" distL="114300" distR="114300" simplePos="0" relativeHeight="251661824" behindDoc="1" locked="0" layoutInCell="1" allowOverlap="1" wp14:anchorId="2B2BA7C7" wp14:editId="54474745">
              <wp:simplePos x="0" y="0"/>
              <wp:positionH relativeFrom="column">
                <wp:posOffset>2560320</wp:posOffset>
              </wp:positionH>
              <wp:positionV relativeFrom="paragraph">
                <wp:posOffset>126365</wp:posOffset>
              </wp:positionV>
              <wp:extent cx="4105275" cy="414655"/>
              <wp:effectExtent l="0" t="0" r="9525" b="0"/>
              <wp:wrapThrough wrapText="bothSides">
                <wp:wrapPolygon edited="0">
                  <wp:start x="6315" y="0"/>
                  <wp:lineTo x="0" y="5954"/>
                  <wp:lineTo x="0" y="13893"/>
                  <wp:lineTo x="301" y="19847"/>
                  <wp:lineTo x="16739" y="19847"/>
                  <wp:lineTo x="21550" y="17862"/>
                  <wp:lineTo x="21450" y="5954"/>
                  <wp:lineTo x="6716" y="0"/>
                  <wp:lineTo x="6315" y="0"/>
                </wp:wrapPolygon>
              </wp:wrapThrough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TEIP 2023-2026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5275" cy="414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4"/>
        <w:szCs w:val="14"/>
      </w:rPr>
      <w:id w:val="-1518541608"/>
      <w:docPartObj>
        <w:docPartGallery w:val="Page Numbers (Bottom of Page)"/>
        <w:docPartUnique/>
      </w:docPartObj>
    </w:sdtPr>
    <w:sdtEndPr/>
    <w:sdtContent>
      <w:p w14:paraId="464CF7C0" w14:textId="5773EABB" w:rsidR="00E320C2" w:rsidRDefault="00E320C2" w:rsidP="00E320C2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left" w:pos="9639"/>
            <w:tab w:val="left" w:pos="14601"/>
          </w:tabs>
          <w:rPr>
            <w:i/>
            <w:color w:val="000000" w:themeColor="text1"/>
            <w:sz w:val="14"/>
            <w:szCs w:val="14"/>
          </w:rPr>
        </w:pPr>
        <w:r>
          <w:rPr>
            <w:i/>
            <w:sz w:val="14"/>
            <w:szCs w:val="14"/>
          </w:rPr>
          <w:t xml:space="preserve">Período de Vigência do PADDE, do </w:t>
        </w:r>
        <w:proofErr w:type="spellStart"/>
        <w:r>
          <w:rPr>
            <w:i/>
            <w:sz w:val="14"/>
            <w:szCs w:val="14"/>
          </w:rPr>
          <w:t>AEPedrouços</w:t>
        </w:r>
        <w:proofErr w:type="spellEnd"/>
        <w:r>
          <w:rPr>
            <w:i/>
            <w:sz w:val="14"/>
            <w:szCs w:val="14"/>
          </w:rPr>
          <w:t>:  2021 – 2023</w:t>
        </w:r>
        <w:r>
          <w:rPr>
            <w:i/>
            <w:sz w:val="14"/>
            <w:szCs w:val="14"/>
          </w:rPr>
          <w:tab/>
        </w:r>
        <w:r w:rsidRPr="00243BA1">
          <w:rPr>
            <w:i/>
            <w:sz w:val="14"/>
            <w:szCs w:val="14"/>
          </w:rPr>
          <w:t>P</w:t>
        </w:r>
        <w:r w:rsidRPr="00243BA1">
          <w:rPr>
            <w:i/>
            <w:color w:val="000000" w:themeColor="text1"/>
            <w:sz w:val="14"/>
            <w:szCs w:val="14"/>
          </w:rPr>
          <w:t xml:space="preserve">ág. 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>PAGE    \* MERGEFORMAT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 w:rsidRPr="00E320C2">
          <w:rPr>
            <w:b/>
            <w:bCs/>
            <w:i/>
            <w:iCs/>
            <w:noProof/>
            <w:color w:val="000000" w:themeColor="text1"/>
            <w:sz w:val="14"/>
            <w:szCs w:val="14"/>
          </w:rPr>
          <w:t>10</w:t>
        </w:r>
        <w:r w:rsidRPr="00243BA1">
          <w:rPr>
            <w:b/>
            <w:bCs/>
            <w:i/>
            <w:iCs/>
            <w:color w:val="000000" w:themeColor="text1"/>
            <w:sz w:val="14"/>
            <w:szCs w:val="14"/>
          </w:rPr>
          <w:fldChar w:fldCharType="end"/>
        </w:r>
        <w:r w:rsidRPr="00243BA1">
          <w:rPr>
            <w:i/>
            <w:sz w:val="14"/>
            <w:szCs w:val="14"/>
          </w:rPr>
          <w:t>/</w:t>
        </w:r>
        <w:r w:rsidRPr="00243BA1">
          <w:rPr>
            <w:i/>
            <w:color w:val="000000" w:themeColor="text1"/>
            <w:sz w:val="14"/>
            <w:szCs w:val="14"/>
          </w:rPr>
          <w:fldChar w:fldCharType="begin"/>
        </w:r>
        <w:r w:rsidRPr="00243BA1">
          <w:rPr>
            <w:i/>
            <w:color w:val="000000" w:themeColor="text1"/>
            <w:sz w:val="14"/>
            <w:szCs w:val="14"/>
          </w:rPr>
          <w:instrText xml:space="preserve"> NUMPAGES   \* MERGEFORMAT </w:instrText>
        </w:r>
        <w:r w:rsidRPr="00243BA1">
          <w:rPr>
            <w:i/>
            <w:color w:val="000000" w:themeColor="text1"/>
            <w:sz w:val="14"/>
            <w:szCs w:val="14"/>
          </w:rPr>
          <w:fldChar w:fldCharType="separate"/>
        </w:r>
        <w:r>
          <w:rPr>
            <w:i/>
            <w:noProof/>
            <w:color w:val="000000" w:themeColor="text1"/>
            <w:sz w:val="14"/>
            <w:szCs w:val="14"/>
          </w:rPr>
          <w:t>10</w:t>
        </w:r>
        <w:r w:rsidRPr="00243BA1">
          <w:rPr>
            <w:i/>
            <w:color w:val="000000" w:themeColor="text1"/>
            <w:sz w:val="14"/>
            <w:szCs w:val="14"/>
          </w:rPr>
          <w:fldChar w:fldCharType="end"/>
        </w:r>
      </w:p>
      <w:p w14:paraId="11C960E3" w14:textId="77777777" w:rsidR="00E320C2" w:rsidRPr="00243BA1" w:rsidRDefault="00E320C2" w:rsidP="00E320C2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left" w:pos="9072"/>
          </w:tabs>
          <w:rPr>
            <w:b/>
            <w:bCs/>
            <w:i/>
            <w:iCs/>
            <w:color w:val="000000" w:themeColor="text1"/>
            <w:sz w:val="14"/>
            <w:szCs w:val="14"/>
          </w:rPr>
        </w:pPr>
        <w:r>
          <w:rPr>
            <w:i/>
            <w:noProof/>
            <w:sz w:val="14"/>
            <w:szCs w:val="14"/>
          </w:rPr>
          <w:drawing>
            <wp:anchor distT="0" distB="0" distL="114300" distR="114300" simplePos="0" relativeHeight="251663872" behindDoc="1" locked="0" layoutInCell="1" allowOverlap="1" wp14:anchorId="759699A9" wp14:editId="4CA5EE2B">
              <wp:simplePos x="0" y="0"/>
              <wp:positionH relativeFrom="column">
                <wp:posOffset>1303020</wp:posOffset>
              </wp:positionH>
              <wp:positionV relativeFrom="paragraph">
                <wp:posOffset>7620</wp:posOffset>
              </wp:positionV>
              <wp:extent cx="4105275" cy="414655"/>
              <wp:effectExtent l="0" t="0" r="9525" b="0"/>
              <wp:wrapThrough wrapText="bothSides">
                <wp:wrapPolygon edited="0">
                  <wp:start x="6315" y="0"/>
                  <wp:lineTo x="0" y="5954"/>
                  <wp:lineTo x="0" y="13893"/>
                  <wp:lineTo x="301" y="19847"/>
                  <wp:lineTo x="16739" y="19847"/>
                  <wp:lineTo x="21550" y="17862"/>
                  <wp:lineTo x="21450" y="5954"/>
                  <wp:lineTo x="6716" y="0"/>
                  <wp:lineTo x="6315" y="0"/>
                </wp:wrapPolygon>
              </wp:wrapThrough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TEIP 2023-2026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5275" cy="414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4B8B" w14:textId="77777777" w:rsidR="00C05229" w:rsidRDefault="00C05229">
      <w:r>
        <w:separator/>
      </w:r>
    </w:p>
  </w:footnote>
  <w:footnote w:type="continuationSeparator" w:id="0">
    <w:p w14:paraId="2C04A24B" w14:textId="77777777" w:rsidR="00C05229" w:rsidRDefault="00C0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3212" w14:textId="0D457A01" w:rsidR="00C05229" w:rsidRPr="00334360" w:rsidRDefault="00C05229" w:rsidP="009328B0">
    <w:pPr>
      <w:pStyle w:val="Cabealho"/>
      <w:tabs>
        <w:tab w:val="clear" w:pos="4252"/>
        <w:tab w:val="center" w:pos="7796"/>
        <w:tab w:val="left" w:pos="14802"/>
      </w:tabs>
      <w:ind w:left="1276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noProof/>
        <w:sz w:val="24"/>
        <w:szCs w:val="24"/>
        <w:lang w:eastAsia="pt-PT"/>
      </w:rPr>
      <w:drawing>
        <wp:anchor distT="0" distB="0" distL="114300" distR="114300" simplePos="0" relativeHeight="251658752" behindDoc="1" locked="0" layoutInCell="1" allowOverlap="1" wp14:anchorId="27A392C5" wp14:editId="7386DD93">
          <wp:simplePos x="0" y="0"/>
          <wp:positionH relativeFrom="column">
            <wp:posOffset>-8437</wp:posOffset>
          </wp:positionH>
          <wp:positionV relativeFrom="paragraph">
            <wp:posOffset>-159435</wp:posOffset>
          </wp:positionV>
          <wp:extent cx="777240" cy="777240"/>
          <wp:effectExtent l="0" t="0" r="3810" b="381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bCs/>
        <w:sz w:val="24"/>
        <w:szCs w:val="24"/>
      </w:rPr>
      <w:t>Agrupamento de Escolas de Pedrouços</w:t>
    </w:r>
  </w:p>
  <w:p w14:paraId="5BC1FB1D" w14:textId="77777777" w:rsidR="00C05229" w:rsidRDefault="00C05229" w:rsidP="001C6675">
    <w:pPr>
      <w:pStyle w:val="Cabealho"/>
      <w:pBdr>
        <w:bottom w:val="single" w:sz="4" w:space="1" w:color="auto"/>
      </w:pBdr>
      <w:spacing w:after="240"/>
      <w:ind w:right="-142"/>
      <w:jc w:val="center"/>
      <w:rPr>
        <w:rFonts w:asciiTheme="majorHAnsi" w:hAnsiTheme="majorHAnsi" w:cstheme="majorHAnsi"/>
        <w:b/>
        <w:bCs/>
        <w:color w:val="244061" w:themeColor="accent1" w:themeShade="80"/>
        <w:sz w:val="24"/>
        <w:szCs w:val="24"/>
      </w:rPr>
    </w:pPr>
  </w:p>
  <w:p w14:paraId="4F2A9722" w14:textId="41B5B582" w:rsidR="00C05229" w:rsidRPr="009328B0" w:rsidRDefault="00C05229" w:rsidP="001C6675">
    <w:pPr>
      <w:pStyle w:val="Cabealho"/>
      <w:pBdr>
        <w:bottom w:val="single" w:sz="4" w:space="1" w:color="auto"/>
      </w:pBdr>
      <w:spacing w:after="240"/>
      <w:ind w:right="-142"/>
      <w:jc w:val="center"/>
      <w:rPr>
        <w:rFonts w:asciiTheme="majorHAnsi" w:hAnsiTheme="majorHAnsi" w:cstheme="majorHAnsi"/>
        <w:b/>
        <w:bCs/>
        <w:color w:val="244061" w:themeColor="accent1" w:themeShade="80"/>
        <w:sz w:val="28"/>
        <w:szCs w:val="28"/>
      </w:rPr>
    </w:pPr>
    <w:r w:rsidRPr="009328B0">
      <w:rPr>
        <w:rFonts w:asciiTheme="majorHAnsi" w:hAnsiTheme="majorHAnsi" w:cstheme="majorHAnsi"/>
        <w:b/>
        <w:bCs/>
        <w:color w:val="244061" w:themeColor="accent1" w:themeShade="80"/>
        <w:sz w:val="28"/>
        <w:szCs w:val="28"/>
      </w:rPr>
      <w:t>Plano de Ação para o Desenvolvimento Digital da Escola (PADDE)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987"/>
    <w:multiLevelType w:val="multilevel"/>
    <w:tmpl w:val="FD4AA0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C13DD0"/>
    <w:multiLevelType w:val="multilevel"/>
    <w:tmpl w:val="2F0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215C0090"/>
    <w:multiLevelType w:val="multilevel"/>
    <w:tmpl w:val="69544BF4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10A97"/>
    <w:multiLevelType w:val="multilevel"/>
    <w:tmpl w:val="04BA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04D8"/>
    <w:multiLevelType w:val="multilevel"/>
    <w:tmpl w:val="1F00A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03E2553"/>
    <w:multiLevelType w:val="hybridMultilevel"/>
    <w:tmpl w:val="BE80A5EE"/>
    <w:lvl w:ilvl="0" w:tplc="832CCA2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5B48"/>
    <w:multiLevelType w:val="multilevel"/>
    <w:tmpl w:val="3BE4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9058B5"/>
    <w:multiLevelType w:val="multilevel"/>
    <w:tmpl w:val="DB90DF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570"/>
    <w:rsid w:val="00031CBD"/>
    <w:rsid w:val="00050218"/>
    <w:rsid w:val="0005368B"/>
    <w:rsid w:val="00053A0C"/>
    <w:rsid w:val="0005493D"/>
    <w:rsid w:val="00055FE4"/>
    <w:rsid w:val="00065D59"/>
    <w:rsid w:val="000737B3"/>
    <w:rsid w:val="00074DC0"/>
    <w:rsid w:val="00092AC7"/>
    <w:rsid w:val="00096DD8"/>
    <w:rsid w:val="000A6B3A"/>
    <w:rsid w:val="000A6BCD"/>
    <w:rsid w:val="000A7685"/>
    <w:rsid w:val="000C37D5"/>
    <w:rsid w:val="000C4626"/>
    <w:rsid w:val="000F1D26"/>
    <w:rsid w:val="000F2E66"/>
    <w:rsid w:val="001069E0"/>
    <w:rsid w:val="00125934"/>
    <w:rsid w:val="0015091C"/>
    <w:rsid w:val="001647D4"/>
    <w:rsid w:val="00170B48"/>
    <w:rsid w:val="00171068"/>
    <w:rsid w:val="001A4FB6"/>
    <w:rsid w:val="001C6675"/>
    <w:rsid w:val="001D28B6"/>
    <w:rsid w:val="001D7495"/>
    <w:rsid w:val="001D755B"/>
    <w:rsid w:val="001E52FB"/>
    <w:rsid w:val="001E681C"/>
    <w:rsid w:val="00216A43"/>
    <w:rsid w:val="002308F0"/>
    <w:rsid w:val="00243BA1"/>
    <w:rsid w:val="0025487B"/>
    <w:rsid w:val="002640CF"/>
    <w:rsid w:val="002643DE"/>
    <w:rsid w:val="00273C41"/>
    <w:rsid w:val="00274D83"/>
    <w:rsid w:val="002A4753"/>
    <w:rsid w:val="002D257F"/>
    <w:rsid w:val="002D4806"/>
    <w:rsid w:val="002E091B"/>
    <w:rsid w:val="002E0EFA"/>
    <w:rsid w:val="002E1570"/>
    <w:rsid w:val="00334360"/>
    <w:rsid w:val="0036355B"/>
    <w:rsid w:val="00391776"/>
    <w:rsid w:val="003925B2"/>
    <w:rsid w:val="00396B94"/>
    <w:rsid w:val="003A0CCA"/>
    <w:rsid w:val="003B18CB"/>
    <w:rsid w:val="003D024E"/>
    <w:rsid w:val="003D1283"/>
    <w:rsid w:val="003E03DD"/>
    <w:rsid w:val="003E3C69"/>
    <w:rsid w:val="003E41D3"/>
    <w:rsid w:val="003E4BA3"/>
    <w:rsid w:val="0042579B"/>
    <w:rsid w:val="00436DCB"/>
    <w:rsid w:val="00457D1C"/>
    <w:rsid w:val="00490435"/>
    <w:rsid w:val="004A2BC5"/>
    <w:rsid w:val="004D49D6"/>
    <w:rsid w:val="004D4E51"/>
    <w:rsid w:val="004E52DE"/>
    <w:rsid w:val="004F5F8B"/>
    <w:rsid w:val="00531F69"/>
    <w:rsid w:val="00543629"/>
    <w:rsid w:val="00544EF2"/>
    <w:rsid w:val="00560D30"/>
    <w:rsid w:val="005767ED"/>
    <w:rsid w:val="00577437"/>
    <w:rsid w:val="005A720F"/>
    <w:rsid w:val="005B190E"/>
    <w:rsid w:val="005C0338"/>
    <w:rsid w:val="005D28FF"/>
    <w:rsid w:val="005D7BC7"/>
    <w:rsid w:val="005E2F16"/>
    <w:rsid w:val="005F5FBB"/>
    <w:rsid w:val="006413BE"/>
    <w:rsid w:val="006714B3"/>
    <w:rsid w:val="0069550F"/>
    <w:rsid w:val="00695996"/>
    <w:rsid w:val="006A1C1F"/>
    <w:rsid w:val="006B1845"/>
    <w:rsid w:val="006C1EF9"/>
    <w:rsid w:val="006D0D7A"/>
    <w:rsid w:val="006D7DF8"/>
    <w:rsid w:val="006E1DC9"/>
    <w:rsid w:val="006E7F3E"/>
    <w:rsid w:val="006F26D4"/>
    <w:rsid w:val="00710850"/>
    <w:rsid w:val="007474B9"/>
    <w:rsid w:val="00765930"/>
    <w:rsid w:val="00780C38"/>
    <w:rsid w:val="00793B22"/>
    <w:rsid w:val="007946BB"/>
    <w:rsid w:val="007A4567"/>
    <w:rsid w:val="007C487B"/>
    <w:rsid w:val="007F7CC2"/>
    <w:rsid w:val="00800A90"/>
    <w:rsid w:val="00806A01"/>
    <w:rsid w:val="0082383A"/>
    <w:rsid w:val="00840CCD"/>
    <w:rsid w:val="00856C82"/>
    <w:rsid w:val="00865B4B"/>
    <w:rsid w:val="00872522"/>
    <w:rsid w:val="0087600C"/>
    <w:rsid w:val="008A5E12"/>
    <w:rsid w:val="008B0842"/>
    <w:rsid w:val="008B0D00"/>
    <w:rsid w:val="008F0403"/>
    <w:rsid w:val="008F0F6B"/>
    <w:rsid w:val="00917197"/>
    <w:rsid w:val="009270F4"/>
    <w:rsid w:val="009328B0"/>
    <w:rsid w:val="00942F64"/>
    <w:rsid w:val="00965B1A"/>
    <w:rsid w:val="009842EF"/>
    <w:rsid w:val="00991F51"/>
    <w:rsid w:val="009B5620"/>
    <w:rsid w:val="009C4060"/>
    <w:rsid w:val="009E281C"/>
    <w:rsid w:val="009F4587"/>
    <w:rsid w:val="009F51C3"/>
    <w:rsid w:val="009F537A"/>
    <w:rsid w:val="00A07032"/>
    <w:rsid w:val="00A143F2"/>
    <w:rsid w:val="00A26635"/>
    <w:rsid w:val="00A530C1"/>
    <w:rsid w:val="00A56DB4"/>
    <w:rsid w:val="00A666F3"/>
    <w:rsid w:val="00A871D7"/>
    <w:rsid w:val="00AA424E"/>
    <w:rsid w:val="00AB3DFC"/>
    <w:rsid w:val="00AD4E04"/>
    <w:rsid w:val="00AD75D0"/>
    <w:rsid w:val="00AE3F10"/>
    <w:rsid w:val="00AF070F"/>
    <w:rsid w:val="00B313D0"/>
    <w:rsid w:val="00B478A9"/>
    <w:rsid w:val="00B536B9"/>
    <w:rsid w:val="00B53E89"/>
    <w:rsid w:val="00B74234"/>
    <w:rsid w:val="00BC2847"/>
    <w:rsid w:val="00BD2A1D"/>
    <w:rsid w:val="00BF2342"/>
    <w:rsid w:val="00BF5FB0"/>
    <w:rsid w:val="00C05229"/>
    <w:rsid w:val="00C06424"/>
    <w:rsid w:val="00C31CD8"/>
    <w:rsid w:val="00C3550D"/>
    <w:rsid w:val="00C44D2F"/>
    <w:rsid w:val="00C66544"/>
    <w:rsid w:val="00C75126"/>
    <w:rsid w:val="00C817DF"/>
    <w:rsid w:val="00C81AF3"/>
    <w:rsid w:val="00C87602"/>
    <w:rsid w:val="00CB4D55"/>
    <w:rsid w:val="00CC0C30"/>
    <w:rsid w:val="00CC2AE5"/>
    <w:rsid w:val="00CD74A8"/>
    <w:rsid w:val="00CE3247"/>
    <w:rsid w:val="00CE3549"/>
    <w:rsid w:val="00CE6A17"/>
    <w:rsid w:val="00CF29C5"/>
    <w:rsid w:val="00CF7849"/>
    <w:rsid w:val="00D6733B"/>
    <w:rsid w:val="00DA26AA"/>
    <w:rsid w:val="00DA40EA"/>
    <w:rsid w:val="00DB639F"/>
    <w:rsid w:val="00E00603"/>
    <w:rsid w:val="00E0714A"/>
    <w:rsid w:val="00E20BBF"/>
    <w:rsid w:val="00E22319"/>
    <w:rsid w:val="00E223B7"/>
    <w:rsid w:val="00E2241B"/>
    <w:rsid w:val="00E25532"/>
    <w:rsid w:val="00E320C2"/>
    <w:rsid w:val="00E45F03"/>
    <w:rsid w:val="00E705AD"/>
    <w:rsid w:val="00E9340E"/>
    <w:rsid w:val="00E955B1"/>
    <w:rsid w:val="00EB050E"/>
    <w:rsid w:val="00EC17CB"/>
    <w:rsid w:val="00ED38F7"/>
    <w:rsid w:val="00ED55A0"/>
    <w:rsid w:val="00ED66D5"/>
    <w:rsid w:val="00F172A0"/>
    <w:rsid w:val="00F25755"/>
    <w:rsid w:val="00F351EE"/>
    <w:rsid w:val="00F44092"/>
    <w:rsid w:val="00F51226"/>
    <w:rsid w:val="00F72B79"/>
    <w:rsid w:val="00F7524A"/>
    <w:rsid w:val="00F84FD4"/>
    <w:rsid w:val="00F874DE"/>
    <w:rsid w:val="00F95AF5"/>
    <w:rsid w:val="00F9782C"/>
    <w:rsid w:val="00FB18D9"/>
    <w:rsid w:val="00FC4EEF"/>
    <w:rsid w:val="00FD3AA4"/>
    <w:rsid w:val="00FD3D5B"/>
    <w:rsid w:val="00FF0190"/>
    <w:rsid w:val="00FF10C5"/>
    <w:rsid w:val="00FF6CFF"/>
    <w:rsid w:val="00FF7199"/>
    <w:rsid w:val="029A151A"/>
    <w:rsid w:val="11605B05"/>
    <w:rsid w:val="1585BF52"/>
    <w:rsid w:val="1C1EDC6F"/>
    <w:rsid w:val="3902486A"/>
    <w:rsid w:val="3A9E18CB"/>
    <w:rsid w:val="6563089F"/>
    <w:rsid w:val="7F498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028FA5"/>
  <w15:docId w15:val="{052A3031-AB59-410E-9155-74A20675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3343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3436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39"/>
    <w:rsid w:val="003343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33436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4360"/>
  </w:style>
  <w:style w:type="character" w:styleId="Refdecomentrio">
    <w:name w:val="annotation reference"/>
    <w:basedOn w:val="Tipodeletrapredefinidodopargrafo"/>
    <w:uiPriority w:val="99"/>
    <w:semiHidden/>
    <w:unhideWhenUsed/>
    <w:rsid w:val="00274D8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74D8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74D8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4D8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4D83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4D8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4D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D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bb875-be8c-4b51-8c48-105f8e3f9b05" xsi:nil="true"/>
    <lcf76f155ced4ddcb4097134ff3c332f xmlns="ae74763b-9edc-4a0a-95d7-22caafbcea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01A7CD48D3734E83EF3EECF3CB53CD" ma:contentTypeVersion="15" ma:contentTypeDescription="Criar um novo documento." ma:contentTypeScope="" ma:versionID="51f20c7cf5683276c864b51a69addd3b">
  <xsd:schema xmlns:xsd="http://www.w3.org/2001/XMLSchema" xmlns:xs="http://www.w3.org/2001/XMLSchema" xmlns:p="http://schemas.microsoft.com/office/2006/metadata/properties" xmlns:ns2="ae74763b-9edc-4a0a-95d7-22caafbceada" xmlns:ns3="464bb875-be8c-4b51-8c48-105f8e3f9b05" targetNamespace="http://schemas.microsoft.com/office/2006/metadata/properties" ma:root="true" ma:fieldsID="dc5698575fd4c1c13a74b3571a1024ed" ns2:_="" ns3:_="">
    <xsd:import namespace="ae74763b-9edc-4a0a-95d7-22caafbceada"/>
    <xsd:import namespace="464bb875-be8c-4b51-8c48-105f8e3f9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763b-9edc-4a0a-95d7-22caafbc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8273fd62-d361-4273-bb3d-b012bf4a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bb875-be8c-4b51-8c48-105f8e3f9b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7a40-dd1f-496a-88c9-28caa5558524}" ma:internalName="TaxCatchAll" ma:showField="CatchAllData" ma:web="464bb875-be8c-4b51-8c48-105f8e3f9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F41F7-F87B-46F7-973F-893E6611B15B}">
  <ds:schemaRefs/>
</ds:datastoreItem>
</file>

<file path=customXml/itemProps2.xml><?xml version="1.0" encoding="utf-8"?>
<ds:datastoreItem xmlns:ds="http://schemas.openxmlformats.org/officeDocument/2006/customXml" ds:itemID="{9836EE3B-CAB4-4C6F-991B-78727583C46E}">
  <ds:schemaRefs>
    <ds:schemaRef ds:uri="http://schemas.microsoft.com/office/2006/metadata/properties"/>
    <ds:schemaRef ds:uri="http://schemas.microsoft.com/office/infopath/2007/PartnerControls"/>
    <ds:schemaRef ds:uri="464bb875-be8c-4b51-8c48-105f8e3f9b05"/>
    <ds:schemaRef ds:uri="ae74763b-9edc-4a0a-95d7-22caafbceada"/>
  </ds:schemaRefs>
</ds:datastoreItem>
</file>

<file path=customXml/itemProps3.xml><?xml version="1.0" encoding="utf-8"?>
<ds:datastoreItem xmlns:ds="http://schemas.openxmlformats.org/officeDocument/2006/customXml" ds:itemID="{F8F1F52E-E543-4F78-8808-94D94768B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81AFF-D741-42EA-A2B9-D055DD3D9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2930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Moura</dc:creator>
  <cp:lastModifiedBy>Júlia Cristina Silva Oliveira Moura</cp:lastModifiedBy>
  <cp:revision>5</cp:revision>
  <cp:lastPrinted>2022-01-18T15:49:00Z</cp:lastPrinted>
  <dcterms:created xsi:type="dcterms:W3CDTF">2023-07-14T12:44:00Z</dcterms:created>
  <dcterms:modified xsi:type="dcterms:W3CDTF">2023-07-17T17:22:00Z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0x010100A101A7CD48D3734E83EF3EECF3CB53CD</vt:lpwstr>
  </property>
  <property fmtid="{D5CDD505-2E9C-101B-9397-08002B2CF9AE}" pid="3" name="MediaServiceImageTags">
    <vt:lpwstr/>
  </property>
</Properties>
</file>